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63A" w:rsidRDefault="0052398E" w:rsidP="00FF7926">
      <w:pPr>
        <w:rPr>
          <w:rStyle w:val="hps"/>
          <w:rFonts w:cstheme="minorHAnsi"/>
          <w:b/>
          <w:color w:val="222222"/>
          <w:sz w:val="28"/>
          <w:szCs w:val="28"/>
          <w:lang w:val="en-US"/>
        </w:rPr>
      </w:pPr>
      <w:r w:rsidRPr="0003797F">
        <w:rPr>
          <w:rStyle w:val="hps"/>
          <w:rFonts w:cstheme="minorHAnsi"/>
          <w:b/>
          <w:color w:val="222222"/>
          <w:sz w:val="28"/>
          <w:szCs w:val="28"/>
        </w:rPr>
        <w:t>T</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O</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T</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A</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L</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O</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P</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E</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R</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A</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T</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I</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O</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N</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 xml:space="preserve"> F</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U</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N</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C</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T</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I</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O</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N</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S</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 xml:space="preserve"> O</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 xml:space="preserve">F </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L</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O</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G</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I</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S</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T</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I</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C</w:t>
      </w:r>
      <w:r w:rsidR="0003797F" w:rsidRPr="0003797F">
        <w:rPr>
          <w:rStyle w:val="hps"/>
          <w:rFonts w:cstheme="minorHAnsi"/>
          <w:b/>
          <w:color w:val="222222"/>
          <w:sz w:val="28"/>
          <w:szCs w:val="28"/>
          <w:lang w:val="en-US"/>
        </w:rPr>
        <w:t xml:space="preserve"> S   </w:t>
      </w:r>
      <w:r w:rsidRPr="0003797F">
        <w:rPr>
          <w:rStyle w:val="hps"/>
          <w:rFonts w:cstheme="minorHAnsi"/>
          <w:b/>
          <w:color w:val="222222"/>
          <w:sz w:val="28"/>
          <w:szCs w:val="28"/>
        </w:rPr>
        <w:t xml:space="preserve"> M</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A</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N</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A</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G</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E</w:t>
      </w:r>
      <w:r w:rsidR="0003797F" w:rsidRPr="0003797F">
        <w:rPr>
          <w:rStyle w:val="hps"/>
          <w:rFonts w:cstheme="minorHAnsi"/>
          <w:b/>
          <w:color w:val="222222"/>
          <w:sz w:val="28"/>
          <w:szCs w:val="28"/>
          <w:lang w:val="en-US"/>
        </w:rPr>
        <w:t xml:space="preserve"> </w:t>
      </w:r>
      <w:r w:rsidRPr="0003797F">
        <w:rPr>
          <w:rStyle w:val="hps"/>
          <w:rFonts w:cstheme="minorHAnsi"/>
          <w:b/>
          <w:color w:val="222222"/>
          <w:sz w:val="28"/>
          <w:szCs w:val="28"/>
        </w:rPr>
        <w:t>R</w:t>
      </w:r>
    </w:p>
    <w:p w:rsidR="00991EC4" w:rsidRPr="00530E2D" w:rsidRDefault="00FF7926" w:rsidP="001D563A">
      <w:pPr>
        <w:jc w:val="right"/>
        <w:rPr>
          <w:rStyle w:val="hps"/>
          <w:rFonts w:cstheme="minorHAnsi"/>
          <w:color w:val="222222"/>
        </w:rPr>
      </w:pPr>
      <w:r w:rsidRPr="0003797F">
        <w:rPr>
          <w:rStyle w:val="hps"/>
          <w:rFonts w:cstheme="minorHAnsi"/>
          <w:b/>
          <w:color w:val="222222"/>
          <w:sz w:val="28"/>
          <w:szCs w:val="28"/>
        </w:rPr>
        <w:t xml:space="preserve">                           </w:t>
      </w:r>
      <w:r w:rsidR="00D444F0" w:rsidRPr="0003797F">
        <w:rPr>
          <w:rStyle w:val="hps"/>
          <w:rFonts w:cstheme="minorHAnsi"/>
          <w:b/>
          <w:color w:val="222222"/>
          <w:sz w:val="28"/>
          <w:szCs w:val="28"/>
        </w:rPr>
        <w:t xml:space="preserve">                       </w:t>
      </w:r>
      <w:r w:rsidR="0045118A" w:rsidRPr="0003797F">
        <w:rPr>
          <w:rStyle w:val="hps"/>
          <w:rFonts w:cstheme="minorHAnsi"/>
          <w:b/>
          <w:color w:val="222222"/>
          <w:sz w:val="28"/>
          <w:szCs w:val="28"/>
        </w:rPr>
        <w:t xml:space="preserve">       </w:t>
      </w:r>
      <w:r w:rsidR="0045118A" w:rsidRPr="0003797F">
        <w:rPr>
          <w:rStyle w:val="hps"/>
          <w:rFonts w:cstheme="minorHAnsi"/>
          <w:color w:val="222222"/>
          <w:sz w:val="28"/>
          <w:szCs w:val="28"/>
        </w:rPr>
        <w:t xml:space="preserve">      </w:t>
      </w:r>
      <w:r w:rsidR="00D444F0" w:rsidRPr="0003797F">
        <w:rPr>
          <w:rStyle w:val="hps"/>
          <w:rFonts w:cstheme="minorHAnsi"/>
          <w:color w:val="222222"/>
          <w:sz w:val="28"/>
          <w:szCs w:val="28"/>
        </w:rPr>
        <w:t xml:space="preserve">        </w:t>
      </w:r>
      <w:r w:rsidR="0045118A" w:rsidRPr="0003797F">
        <w:rPr>
          <w:rStyle w:val="hps"/>
          <w:rFonts w:cstheme="minorHAnsi"/>
          <w:color w:val="222222"/>
          <w:sz w:val="28"/>
          <w:szCs w:val="28"/>
        </w:rPr>
        <w:t xml:space="preserve">    </w:t>
      </w:r>
      <w:r w:rsidR="0045118A" w:rsidRPr="00530E2D">
        <w:rPr>
          <w:rStyle w:val="hps"/>
          <w:rFonts w:cstheme="minorHAnsi"/>
          <w:noProof/>
          <w:color w:val="222222"/>
          <w:lang w:eastAsia="ru-RU"/>
        </w:rPr>
        <w:drawing>
          <wp:inline distT="0" distB="0" distL="0" distR="0">
            <wp:extent cx="1747741" cy="1089329"/>
            <wp:effectExtent l="19050" t="0" r="4859" b="0"/>
            <wp:docPr id="4" name="Рисунок 2" descr="C:\Users\Администратор\Desktop\Менеджер%20по%20логистике[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Desktop\Менеджер%20по%20логистике[1].jpg"/>
                    <pic:cNvPicPr>
                      <a:picLocks noChangeAspect="1" noChangeArrowheads="1"/>
                    </pic:cNvPicPr>
                  </pic:nvPicPr>
                  <pic:blipFill>
                    <a:blip r:embed="rId6" cstate="print"/>
                    <a:srcRect/>
                    <a:stretch>
                      <a:fillRect/>
                    </a:stretch>
                  </pic:blipFill>
                  <pic:spPr bwMode="auto">
                    <a:xfrm>
                      <a:off x="0" y="0"/>
                      <a:ext cx="1767667" cy="1101748"/>
                    </a:xfrm>
                    <a:prstGeom prst="rect">
                      <a:avLst/>
                    </a:prstGeom>
                    <a:noFill/>
                    <a:ln w="9525">
                      <a:noFill/>
                      <a:miter lim="800000"/>
                      <a:headEnd/>
                      <a:tailEnd/>
                    </a:ln>
                  </pic:spPr>
                </pic:pic>
              </a:graphicData>
            </a:graphic>
          </wp:inline>
        </w:drawing>
      </w:r>
    </w:p>
    <w:p w:rsidR="00372B79" w:rsidRPr="00530E2D" w:rsidRDefault="00991EC4">
      <w:pPr>
        <w:rPr>
          <w:rStyle w:val="hps"/>
          <w:rFonts w:cstheme="minorHAnsi"/>
          <w:color w:val="222222"/>
          <w:lang w:val="en-US"/>
        </w:rPr>
      </w:pPr>
      <w:r w:rsidRPr="00530E2D">
        <w:rPr>
          <w:rStyle w:val="hps"/>
          <w:rFonts w:cstheme="minorHAnsi"/>
          <w:color w:val="222222"/>
          <w:lang w:val="en-US"/>
        </w:rPr>
        <w:t xml:space="preserve">In this </w:t>
      </w:r>
      <w:r w:rsidR="001962F5">
        <w:rPr>
          <w:rStyle w:val="hps"/>
          <w:rFonts w:cstheme="minorHAnsi"/>
          <w:color w:val="222222"/>
          <w:lang w:val="en-US"/>
        </w:rPr>
        <w:t xml:space="preserve">additional </w:t>
      </w:r>
      <w:r w:rsidRPr="00530E2D">
        <w:rPr>
          <w:rStyle w:val="hps"/>
          <w:rFonts w:cstheme="minorHAnsi"/>
          <w:color w:val="222222"/>
          <w:lang w:val="en-US"/>
        </w:rPr>
        <w:t>part</w:t>
      </w:r>
      <w:r w:rsidRPr="00530E2D">
        <w:rPr>
          <w:rFonts w:cstheme="minorHAnsi"/>
          <w:color w:val="222222"/>
          <w:lang w:val="en-US"/>
        </w:rPr>
        <w:t xml:space="preserve"> </w:t>
      </w:r>
      <w:r w:rsidR="009A06D1" w:rsidRPr="00530E2D">
        <w:rPr>
          <w:rStyle w:val="hps"/>
          <w:rFonts w:cstheme="minorHAnsi"/>
          <w:color w:val="222222"/>
          <w:lang w:val="en-US"/>
        </w:rPr>
        <w:t xml:space="preserve">of my </w:t>
      </w:r>
      <w:r w:rsidRPr="00530E2D">
        <w:rPr>
          <w:rStyle w:val="hps"/>
          <w:rFonts w:cstheme="minorHAnsi"/>
          <w:color w:val="222222"/>
          <w:lang w:val="en-US"/>
        </w:rPr>
        <w:t>work</w:t>
      </w:r>
      <w:r w:rsidRPr="00530E2D">
        <w:rPr>
          <w:rFonts w:cstheme="minorHAnsi"/>
          <w:color w:val="222222"/>
          <w:lang w:val="en-US"/>
        </w:rPr>
        <w:t xml:space="preserve">, I </w:t>
      </w:r>
      <w:r w:rsidRPr="00530E2D">
        <w:rPr>
          <w:rStyle w:val="hps"/>
          <w:rFonts w:cstheme="minorHAnsi"/>
          <w:color w:val="222222"/>
          <w:lang w:val="en-US"/>
        </w:rPr>
        <w:t xml:space="preserve">would like to </w:t>
      </w:r>
      <w:r w:rsidR="00FF7926" w:rsidRPr="00530E2D">
        <w:rPr>
          <w:rStyle w:val="hps"/>
          <w:rFonts w:cstheme="minorHAnsi"/>
          <w:color w:val="222222"/>
          <w:lang w:val="en-US"/>
        </w:rPr>
        <w:t xml:space="preserve">present </w:t>
      </w:r>
      <w:r w:rsidRPr="00530E2D">
        <w:rPr>
          <w:rStyle w:val="hps"/>
          <w:rFonts w:cstheme="minorHAnsi"/>
          <w:color w:val="222222"/>
          <w:lang w:val="en-US"/>
        </w:rPr>
        <w:t>specific standard</w:t>
      </w:r>
      <w:r w:rsidRPr="00530E2D">
        <w:rPr>
          <w:rFonts w:cstheme="minorHAnsi"/>
          <w:color w:val="222222"/>
          <w:lang w:val="en-US"/>
        </w:rPr>
        <w:t xml:space="preserve"> </w:t>
      </w:r>
      <w:r w:rsidRPr="00530E2D">
        <w:rPr>
          <w:rStyle w:val="hps"/>
          <w:rFonts w:cstheme="minorHAnsi"/>
          <w:color w:val="222222"/>
          <w:lang w:val="en-US"/>
        </w:rPr>
        <w:t>operating</w:t>
      </w:r>
      <w:r w:rsidRPr="00530E2D">
        <w:rPr>
          <w:rFonts w:cstheme="minorHAnsi"/>
          <w:color w:val="222222"/>
          <w:lang w:val="en-US"/>
        </w:rPr>
        <w:t xml:space="preserve"> </w:t>
      </w:r>
      <w:r w:rsidRPr="00530E2D">
        <w:rPr>
          <w:rStyle w:val="hps"/>
          <w:rFonts w:cstheme="minorHAnsi"/>
          <w:color w:val="222222"/>
          <w:lang w:val="en-US"/>
        </w:rPr>
        <w:t>steps of</w:t>
      </w:r>
      <w:r w:rsidRPr="00530E2D">
        <w:rPr>
          <w:rFonts w:cstheme="minorHAnsi"/>
          <w:color w:val="222222"/>
          <w:lang w:val="en-US"/>
        </w:rPr>
        <w:t xml:space="preserve"> </w:t>
      </w:r>
      <w:r w:rsidRPr="00530E2D">
        <w:rPr>
          <w:rStyle w:val="hps"/>
          <w:rFonts w:cstheme="minorHAnsi"/>
          <w:color w:val="222222"/>
          <w:lang w:val="en-US"/>
        </w:rPr>
        <w:t>Logistics Manager</w:t>
      </w:r>
      <w:r w:rsidR="001962F5">
        <w:rPr>
          <w:rStyle w:val="hps"/>
          <w:rFonts w:cstheme="minorHAnsi"/>
          <w:color w:val="222222"/>
          <w:lang w:val="en-US"/>
        </w:rPr>
        <w:t xml:space="preserve"> (LM)</w:t>
      </w:r>
      <w:r w:rsidRPr="00530E2D">
        <w:rPr>
          <w:rFonts w:cstheme="minorHAnsi"/>
          <w:color w:val="222222"/>
          <w:lang w:val="en-US"/>
        </w:rPr>
        <w:t xml:space="preserve">, </w:t>
      </w:r>
      <w:r w:rsidRPr="00530E2D">
        <w:rPr>
          <w:rStyle w:val="hps"/>
          <w:rFonts w:cstheme="minorHAnsi"/>
          <w:color w:val="222222"/>
          <w:lang w:val="en-US"/>
        </w:rPr>
        <w:t>in situations</w:t>
      </w:r>
      <w:r w:rsidRPr="00530E2D">
        <w:rPr>
          <w:rFonts w:cstheme="minorHAnsi"/>
          <w:color w:val="222222"/>
          <w:lang w:val="en-US"/>
        </w:rPr>
        <w:t xml:space="preserve"> </w:t>
      </w:r>
      <w:r w:rsidRPr="00530E2D">
        <w:rPr>
          <w:rStyle w:val="hps"/>
          <w:rFonts w:cstheme="minorHAnsi"/>
          <w:color w:val="222222"/>
          <w:lang w:val="en-US"/>
        </w:rPr>
        <w:t>of</w:t>
      </w:r>
      <w:r w:rsidRPr="00530E2D">
        <w:rPr>
          <w:rFonts w:cstheme="minorHAnsi"/>
          <w:color w:val="222222"/>
          <w:lang w:val="en-US"/>
        </w:rPr>
        <w:t xml:space="preserve"> </w:t>
      </w:r>
      <w:r w:rsidRPr="00530E2D">
        <w:rPr>
          <w:rStyle w:val="hps"/>
          <w:rFonts w:cstheme="minorHAnsi"/>
          <w:color w:val="222222"/>
          <w:lang w:val="en-US"/>
        </w:rPr>
        <w:t>real</w:t>
      </w:r>
      <w:r w:rsidRPr="00530E2D">
        <w:rPr>
          <w:rFonts w:cstheme="minorHAnsi"/>
          <w:color w:val="222222"/>
          <w:lang w:val="en-US"/>
        </w:rPr>
        <w:t xml:space="preserve"> </w:t>
      </w:r>
      <w:r w:rsidRPr="00530E2D">
        <w:rPr>
          <w:rStyle w:val="hps"/>
          <w:rFonts w:cstheme="minorHAnsi"/>
          <w:color w:val="222222"/>
          <w:lang w:val="en-US"/>
        </w:rPr>
        <w:t>import</w:t>
      </w:r>
      <w:r w:rsidRPr="00530E2D">
        <w:rPr>
          <w:rFonts w:cstheme="minorHAnsi"/>
          <w:color w:val="222222"/>
          <w:lang w:val="en-US"/>
        </w:rPr>
        <w:t xml:space="preserve"> </w:t>
      </w:r>
      <w:r w:rsidRPr="00530E2D">
        <w:rPr>
          <w:rStyle w:val="hps"/>
          <w:rFonts w:cstheme="minorHAnsi"/>
          <w:color w:val="222222"/>
          <w:lang w:val="en-US"/>
        </w:rPr>
        <w:t>/ export</w:t>
      </w:r>
      <w:r w:rsidRPr="00530E2D">
        <w:rPr>
          <w:rFonts w:cstheme="minorHAnsi"/>
          <w:color w:val="222222"/>
          <w:lang w:val="en-US"/>
        </w:rPr>
        <w:t xml:space="preserve"> </w:t>
      </w:r>
      <w:r w:rsidRPr="00530E2D">
        <w:rPr>
          <w:rStyle w:val="hps"/>
          <w:rFonts w:cstheme="minorHAnsi"/>
          <w:color w:val="222222"/>
          <w:lang w:val="en-US"/>
        </w:rPr>
        <w:t>cargoes</w:t>
      </w:r>
      <w:r w:rsidRPr="00530E2D">
        <w:rPr>
          <w:rFonts w:cstheme="minorHAnsi"/>
          <w:color w:val="222222"/>
          <w:lang w:val="en-US"/>
        </w:rPr>
        <w:t xml:space="preserve"> </w:t>
      </w:r>
      <w:r w:rsidRPr="00530E2D">
        <w:rPr>
          <w:rStyle w:val="hps"/>
          <w:rFonts w:cstheme="minorHAnsi"/>
          <w:color w:val="222222"/>
          <w:lang w:val="en-US"/>
        </w:rPr>
        <w:t>of his company</w:t>
      </w:r>
      <w:r w:rsidR="0052398E" w:rsidRPr="00530E2D">
        <w:rPr>
          <w:rStyle w:val="hps"/>
          <w:rFonts w:cstheme="minorHAnsi"/>
          <w:color w:val="222222"/>
          <w:lang w:val="en-US"/>
        </w:rPr>
        <w:t>, collaboration with State Custom Clearance</w:t>
      </w:r>
      <w:r w:rsidR="009A06D1" w:rsidRPr="00530E2D">
        <w:rPr>
          <w:rStyle w:val="hps"/>
          <w:rFonts w:cstheme="minorHAnsi"/>
          <w:color w:val="222222"/>
          <w:lang w:val="en-US"/>
        </w:rPr>
        <w:t>, documenta</w:t>
      </w:r>
      <w:r w:rsidR="00982353" w:rsidRPr="00530E2D">
        <w:rPr>
          <w:rStyle w:val="hps"/>
          <w:rFonts w:cstheme="minorHAnsi"/>
          <w:color w:val="222222"/>
          <w:lang w:val="en-US"/>
        </w:rPr>
        <w:t>tion preparation transport</w:t>
      </w:r>
      <w:r w:rsidR="009A06D1" w:rsidRPr="00530E2D">
        <w:rPr>
          <w:rStyle w:val="hps"/>
          <w:rFonts w:cstheme="minorHAnsi"/>
          <w:color w:val="222222"/>
          <w:lang w:val="en-US"/>
        </w:rPr>
        <w:t xml:space="preserve"> coordination.</w:t>
      </w:r>
    </w:p>
    <w:p w:rsidR="009A06D1" w:rsidRPr="00530E2D" w:rsidRDefault="00982353" w:rsidP="00E717AE">
      <w:pPr>
        <w:pStyle w:val="a5"/>
        <w:numPr>
          <w:ilvl w:val="0"/>
          <w:numId w:val="2"/>
        </w:numPr>
        <w:rPr>
          <w:rStyle w:val="hps"/>
          <w:rFonts w:cstheme="minorHAnsi"/>
          <w:color w:val="222222"/>
          <w:lang w:val="en-US"/>
        </w:rPr>
      </w:pPr>
      <w:r w:rsidRPr="00530E2D">
        <w:rPr>
          <w:rStyle w:val="hps"/>
          <w:rFonts w:cstheme="minorHAnsi"/>
          <w:color w:val="222222"/>
          <w:lang w:val="en-US"/>
        </w:rPr>
        <w:t>To begin with,</w:t>
      </w:r>
      <w:r w:rsidRPr="00530E2D">
        <w:rPr>
          <w:rFonts w:cstheme="minorHAnsi"/>
          <w:color w:val="222222"/>
          <w:lang w:val="en-US"/>
        </w:rPr>
        <w:t xml:space="preserve"> </w:t>
      </w:r>
      <w:r w:rsidRPr="00530E2D">
        <w:rPr>
          <w:rStyle w:val="hps"/>
          <w:rFonts w:cstheme="minorHAnsi"/>
          <w:color w:val="222222"/>
          <w:lang w:val="en-US"/>
        </w:rPr>
        <w:t>it</w:t>
      </w:r>
      <w:r w:rsidRPr="00530E2D">
        <w:rPr>
          <w:rFonts w:cstheme="minorHAnsi"/>
          <w:color w:val="222222"/>
          <w:lang w:val="en-US"/>
        </w:rPr>
        <w:t xml:space="preserve"> </w:t>
      </w:r>
      <w:r w:rsidRPr="00530E2D">
        <w:rPr>
          <w:rStyle w:val="hps"/>
          <w:rFonts w:cstheme="minorHAnsi"/>
          <w:color w:val="222222"/>
          <w:lang w:val="en-US"/>
        </w:rPr>
        <w:t>will list</w:t>
      </w:r>
      <w:r w:rsidRPr="00530E2D">
        <w:rPr>
          <w:rFonts w:cstheme="minorHAnsi"/>
          <w:color w:val="222222"/>
          <w:lang w:val="en-US"/>
        </w:rPr>
        <w:t xml:space="preserve"> </w:t>
      </w:r>
      <w:r w:rsidRPr="00530E2D">
        <w:rPr>
          <w:rStyle w:val="hps"/>
          <w:rFonts w:cstheme="minorHAnsi"/>
          <w:color w:val="222222"/>
          <w:lang w:val="en-US"/>
        </w:rPr>
        <w:t>the main objectives</w:t>
      </w:r>
      <w:r w:rsidRPr="00530E2D">
        <w:rPr>
          <w:rFonts w:cstheme="minorHAnsi"/>
          <w:color w:val="222222"/>
          <w:lang w:val="en-US"/>
        </w:rPr>
        <w:t xml:space="preserve"> </w:t>
      </w:r>
      <w:r w:rsidRPr="00530E2D">
        <w:rPr>
          <w:rStyle w:val="hps"/>
          <w:rFonts w:cstheme="minorHAnsi"/>
          <w:color w:val="222222"/>
          <w:lang w:val="en-US"/>
        </w:rPr>
        <w:t>and functions</w:t>
      </w:r>
      <w:r w:rsidRPr="00530E2D">
        <w:rPr>
          <w:rFonts w:cstheme="minorHAnsi"/>
          <w:color w:val="222222"/>
          <w:lang w:val="en-US"/>
        </w:rPr>
        <w:t xml:space="preserve"> </w:t>
      </w:r>
      <w:r w:rsidRPr="00530E2D">
        <w:rPr>
          <w:rStyle w:val="hps"/>
          <w:rFonts w:cstheme="minorHAnsi"/>
          <w:color w:val="222222"/>
          <w:lang w:val="en-US"/>
        </w:rPr>
        <w:t>of the manager</w:t>
      </w:r>
      <w:r w:rsidRPr="00530E2D">
        <w:rPr>
          <w:rFonts w:cstheme="minorHAnsi"/>
          <w:color w:val="222222"/>
          <w:lang w:val="en-US"/>
        </w:rPr>
        <w:t xml:space="preserve"> </w:t>
      </w:r>
      <w:r w:rsidRPr="00530E2D">
        <w:rPr>
          <w:rStyle w:val="hps"/>
          <w:rFonts w:cstheme="minorHAnsi"/>
          <w:color w:val="222222"/>
          <w:lang w:val="en-US"/>
        </w:rPr>
        <w:t>of logistics</w:t>
      </w:r>
      <w:r w:rsidRPr="00530E2D">
        <w:rPr>
          <w:rFonts w:cstheme="minorHAnsi"/>
          <w:color w:val="222222"/>
          <w:lang w:val="en-US"/>
        </w:rPr>
        <w:t xml:space="preserve">, </w:t>
      </w:r>
      <w:r w:rsidRPr="00530E2D">
        <w:rPr>
          <w:rStyle w:val="hps"/>
          <w:rFonts w:cstheme="minorHAnsi"/>
          <w:color w:val="222222"/>
          <w:lang w:val="en-US"/>
        </w:rPr>
        <w:t>which is necessarily</w:t>
      </w:r>
      <w:r w:rsidRPr="00530E2D">
        <w:rPr>
          <w:rFonts w:cstheme="minorHAnsi"/>
          <w:color w:val="222222"/>
          <w:lang w:val="en-US"/>
        </w:rPr>
        <w:t xml:space="preserve"> </w:t>
      </w:r>
      <w:r w:rsidRPr="00530E2D">
        <w:rPr>
          <w:rStyle w:val="hps"/>
          <w:rFonts w:cstheme="minorHAnsi"/>
          <w:color w:val="222222"/>
          <w:lang w:val="en-US"/>
        </w:rPr>
        <w:t>required</w:t>
      </w:r>
      <w:r w:rsidRPr="00530E2D">
        <w:rPr>
          <w:rFonts w:cstheme="minorHAnsi"/>
          <w:color w:val="222222"/>
          <w:lang w:val="en-US"/>
        </w:rPr>
        <w:t xml:space="preserve"> </w:t>
      </w:r>
      <w:r w:rsidRPr="00530E2D">
        <w:rPr>
          <w:rStyle w:val="hps"/>
          <w:rFonts w:cstheme="minorHAnsi"/>
          <w:color w:val="222222"/>
          <w:lang w:val="en-US"/>
        </w:rPr>
        <w:t>in the company engaged</w:t>
      </w:r>
      <w:r w:rsidRPr="00530E2D">
        <w:rPr>
          <w:rFonts w:cstheme="minorHAnsi"/>
          <w:color w:val="222222"/>
          <w:lang w:val="en-US"/>
        </w:rPr>
        <w:t xml:space="preserve"> </w:t>
      </w:r>
      <w:r w:rsidRPr="00530E2D">
        <w:rPr>
          <w:rStyle w:val="hps"/>
          <w:rFonts w:cstheme="minorHAnsi"/>
          <w:color w:val="222222"/>
          <w:lang w:val="en-US"/>
        </w:rPr>
        <w:t>in import and export</w:t>
      </w:r>
      <w:r w:rsidRPr="00530E2D">
        <w:rPr>
          <w:rFonts w:cstheme="minorHAnsi"/>
          <w:color w:val="222222"/>
          <w:lang w:val="en-US"/>
        </w:rPr>
        <w:t xml:space="preserve"> </w:t>
      </w:r>
      <w:r w:rsidRPr="00530E2D">
        <w:rPr>
          <w:rStyle w:val="hps"/>
          <w:rFonts w:cstheme="minorHAnsi"/>
          <w:color w:val="222222"/>
          <w:lang w:val="en-US"/>
        </w:rPr>
        <w:t>of goods</w:t>
      </w:r>
      <w:r w:rsidRPr="00530E2D">
        <w:rPr>
          <w:rFonts w:cstheme="minorHAnsi"/>
          <w:color w:val="222222"/>
          <w:lang w:val="en-US"/>
        </w:rPr>
        <w:t xml:space="preserve">, as well as </w:t>
      </w:r>
      <w:r w:rsidRPr="00530E2D">
        <w:rPr>
          <w:rStyle w:val="hps"/>
          <w:rFonts w:cstheme="minorHAnsi"/>
          <w:color w:val="222222"/>
          <w:lang w:val="en-US"/>
        </w:rPr>
        <w:t>foreign</w:t>
      </w:r>
      <w:r w:rsidRPr="00530E2D">
        <w:rPr>
          <w:rFonts w:cstheme="minorHAnsi"/>
          <w:color w:val="222222"/>
          <w:lang w:val="en-US"/>
        </w:rPr>
        <w:t xml:space="preserve"> </w:t>
      </w:r>
      <w:r w:rsidRPr="00530E2D">
        <w:rPr>
          <w:rStyle w:val="hps"/>
          <w:rFonts w:cstheme="minorHAnsi"/>
          <w:color w:val="222222"/>
          <w:lang w:val="en-US"/>
        </w:rPr>
        <w:t>economic activity</w:t>
      </w:r>
      <w:r w:rsidR="00256B36" w:rsidRPr="00530E2D">
        <w:rPr>
          <w:rStyle w:val="hps"/>
          <w:rFonts w:cstheme="minorHAnsi"/>
          <w:color w:val="222222"/>
          <w:lang w:val="en-US"/>
        </w:rPr>
        <w:t xml:space="preserve"> (FEA)</w:t>
      </w:r>
      <w:r w:rsidRPr="00530E2D">
        <w:rPr>
          <w:rFonts w:cstheme="minorHAnsi"/>
          <w:color w:val="222222"/>
          <w:lang w:val="en-US"/>
        </w:rPr>
        <w:t xml:space="preserve"> </w:t>
      </w:r>
      <w:r w:rsidRPr="00530E2D">
        <w:rPr>
          <w:rStyle w:val="hps"/>
          <w:rFonts w:cstheme="minorHAnsi"/>
          <w:color w:val="222222"/>
          <w:lang w:val="en-US"/>
        </w:rPr>
        <w:t>Foreign Trade</w:t>
      </w:r>
      <w:r w:rsidR="00256B36" w:rsidRPr="00530E2D">
        <w:rPr>
          <w:rStyle w:val="hps"/>
          <w:rFonts w:cstheme="minorHAnsi"/>
          <w:color w:val="222222"/>
          <w:lang w:val="en-US"/>
        </w:rPr>
        <w:t>.</w:t>
      </w:r>
      <w:r w:rsidR="00D444F0" w:rsidRPr="00530E2D">
        <w:rPr>
          <w:rStyle w:val="hps"/>
          <w:rFonts w:cstheme="minorHAnsi"/>
          <w:color w:val="222222"/>
          <w:lang w:val="en-US"/>
        </w:rPr>
        <w:t xml:space="preserve"> Here is not whole description of Logistics Manager here I’ve just wanted to mark the main activity and functions. So: </w:t>
      </w:r>
    </w:p>
    <w:p w:rsidR="00256B36" w:rsidRPr="00530E2D" w:rsidRDefault="00256B36">
      <w:pPr>
        <w:rPr>
          <w:rStyle w:val="hps"/>
          <w:rFonts w:cstheme="minorHAnsi"/>
          <w:b/>
          <w:color w:val="222222"/>
          <w:lang w:val="en-US"/>
        </w:rPr>
      </w:pPr>
      <w:r w:rsidRPr="00530E2D">
        <w:rPr>
          <w:rStyle w:val="hps"/>
          <w:rFonts w:cstheme="minorHAnsi"/>
          <w:b/>
          <w:color w:val="222222"/>
          <w:lang w:val="en-US"/>
        </w:rPr>
        <w:t>Goals &amp; Objectives of Logistics Manager</w:t>
      </w:r>
      <w:r w:rsidR="00A14369" w:rsidRPr="00530E2D">
        <w:rPr>
          <w:rStyle w:val="hps"/>
          <w:rFonts w:cstheme="minorHAnsi"/>
          <w:b/>
          <w:color w:val="222222"/>
          <w:lang w:val="en-US"/>
        </w:rPr>
        <w:t xml:space="preserve"> (LM)</w:t>
      </w:r>
    </w:p>
    <w:p w:rsidR="00256B36" w:rsidRPr="00530E2D" w:rsidRDefault="00256B36" w:rsidP="00256B36">
      <w:pPr>
        <w:pStyle w:val="a5"/>
        <w:numPr>
          <w:ilvl w:val="0"/>
          <w:numId w:val="1"/>
        </w:numPr>
        <w:rPr>
          <w:rFonts w:cstheme="minorHAnsi"/>
          <w:color w:val="222222"/>
          <w:lang w:val="en-US"/>
        </w:rPr>
      </w:pPr>
      <w:r w:rsidRPr="00530E2D">
        <w:rPr>
          <w:rFonts w:cstheme="minorHAnsi"/>
          <w:color w:val="222222"/>
          <w:lang w:val="en-US"/>
        </w:rPr>
        <w:t>Aims logisticians work is the organization and operation of the logistics processes of the company as a whole.</w:t>
      </w:r>
    </w:p>
    <w:p w:rsidR="00256B36" w:rsidRPr="00530E2D" w:rsidRDefault="003927D7" w:rsidP="00256B36">
      <w:pPr>
        <w:pStyle w:val="a5"/>
        <w:numPr>
          <w:ilvl w:val="0"/>
          <w:numId w:val="1"/>
        </w:numPr>
        <w:rPr>
          <w:rFonts w:cstheme="minorHAnsi"/>
          <w:color w:val="222222"/>
          <w:lang w:val="en-US"/>
        </w:rPr>
      </w:pPr>
      <w:r w:rsidRPr="00530E2D">
        <w:rPr>
          <w:rFonts w:cstheme="minorHAnsi"/>
          <w:color w:val="222222"/>
          <w:lang w:val="en-US"/>
        </w:rPr>
        <w:t>An a</w:t>
      </w:r>
      <w:r w:rsidR="00256B36" w:rsidRPr="00530E2D">
        <w:rPr>
          <w:rFonts w:cstheme="minorHAnsi"/>
          <w:color w:val="222222"/>
          <w:lang w:val="en-US"/>
        </w:rPr>
        <w:t>nalysis, planning, organization and management (including the organization of the control over execution) logistics processes of the enterprise.</w:t>
      </w:r>
    </w:p>
    <w:p w:rsidR="00256B36" w:rsidRPr="00530E2D" w:rsidRDefault="00256B36" w:rsidP="00256B36">
      <w:pPr>
        <w:pStyle w:val="a5"/>
        <w:numPr>
          <w:ilvl w:val="0"/>
          <w:numId w:val="1"/>
        </w:numPr>
        <w:rPr>
          <w:rStyle w:val="hps"/>
          <w:rFonts w:cstheme="minorHAnsi"/>
          <w:color w:val="222222"/>
          <w:lang w:val="en-US"/>
        </w:rPr>
      </w:pPr>
      <w:r w:rsidRPr="00530E2D">
        <w:rPr>
          <w:rFonts w:cstheme="minorHAnsi"/>
          <w:color w:val="222222"/>
          <w:lang w:val="en-US"/>
        </w:rPr>
        <w:t>BASIC logisticians objectives are in follows</w:t>
      </w:r>
      <w:proofErr w:type="gramStart"/>
      <w:r w:rsidRPr="00530E2D">
        <w:rPr>
          <w:rFonts w:cstheme="minorHAnsi"/>
          <w:color w:val="222222"/>
          <w:lang w:val="en-US"/>
        </w:rPr>
        <w:t>:</w:t>
      </w:r>
      <w:proofErr w:type="gramEnd"/>
      <w:r w:rsidRPr="00530E2D">
        <w:rPr>
          <w:rFonts w:cstheme="minorHAnsi"/>
          <w:color w:val="222222"/>
          <w:lang w:val="en-US"/>
        </w:rPr>
        <w:br/>
        <w:t>- Participation in the organization of continuity and efficiency of daily work of the Logistics Department</w:t>
      </w:r>
      <w:r w:rsidRPr="00530E2D">
        <w:rPr>
          <w:rFonts w:cstheme="minorHAnsi"/>
          <w:color w:val="222222"/>
          <w:lang w:val="en-US"/>
        </w:rPr>
        <w:br/>
        <w:t>- Evaluation and analysis of the costs associated with the execution of logistics operations</w:t>
      </w:r>
      <w:r w:rsidRPr="00530E2D">
        <w:rPr>
          <w:rFonts w:cstheme="minorHAnsi"/>
          <w:color w:val="222222"/>
          <w:lang w:val="en-US"/>
        </w:rPr>
        <w:br/>
        <w:t>- Evaluation and analysis of the performance of the logistics operations.</w:t>
      </w:r>
      <w:r w:rsidRPr="00530E2D">
        <w:rPr>
          <w:rFonts w:cstheme="minorHAnsi"/>
          <w:color w:val="222222"/>
          <w:lang w:val="en-US"/>
        </w:rPr>
        <w:br/>
        <w:t>- Evaluation and analysis of staff time to perform operations</w:t>
      </w:r>
      <w:r w:rsidRPr="00530E2D">
        <w:rPr>
          <w:rFonts w:cstheme="minorHAnsi"/>
          <w:color w:val="222222"/>
          <w:lang w:val="en-US"/>
        </w:rPr>
        <w:br/>
        <w:t>- Development of proposals for optimization of logistic processes in the company</w:t>
      </w:r>
      <w:proofErr w:type="gramStart"/>
      <w:r w:rsidRPr="00530E2D">
        <w:rPr>
          <w:rFonts w:cstheme="minorHAnsi"/>
          <w:color w:val="222222"/>
          <w:lang w:val="en-US"/>
        </w:rPr>
        <w:t>;</w:t>
      </w:r>
      <w:proofErr w:type="gramEnd"/>
      <w:r w:rsidRPr="00530E2D">
        <w:rPr>
          <w:rFonts w:cstheme="minorHAnsi"/>
          <w:color w:val="222222"/>
          <w:lang w:val="en-US"/>
        </w:rPr>
        <w:br/>
        <w:t>- Compliance with the approved cost estimates, budget lines;</w:t>
      </w:r>
      <w:r w:rsidRPr="00530E2D">
        <w:rPr>
          <w:rFonts w:cstheme="minorHAnsi"/>
          <w:color w:val="222222"/>
          <w:lang w:val="en-US"/>
        </w:rPr>
        <w:br/>
        <w:t>- Improvement, development and implementation of new systems aimed at improving the efficiency of the</w:t>
      </w:r>
      <w:r w:rsidR="00E717AE" w:rsidRPr="00530E2D">
        <w:rPr>
          <w:rFonts w:cstheme="minorHAnsi"/>
          <w:color w:val="222222"/>
          <w:lang w:val="en-US"/>
        </w:rPr>
        <w:t xml:space="preserve"> logistics</w:t>
      </w:r>
      <w:r w:rsidRPr="00530E2D">
        <w:rPr>
          <w:rFonts w:cstheme="minorHAnsi"/>
          <w:color w:val="222222"/>
          <w:lang w:val="en-US"/>
        </w:rPr>
        <w:t xml:space="preserve"> department</w:t>
      </w:r>
      <w:r w:rsidR="00E717AE" w:rsidRPr="00530E2D">
        <w:rPr>
          <w:rFonts w:cstheme="minorHAnsi"/>
          <w:color w:val="222222"/>
          <w:lang w:val="en-US"/>
        </w:rPr>
        <w:t>.</w:t>
      </w:r>
    </w:p>
    <w:p w:rsidR="00A14369" w:rsidRPr="00530E2D" w:rsidRDefault="00A14369">
      <w:pPr>
        <w:rPr>
          <w:rStyle w:val="hps"/>
          <w:rFonts w:cstheme="minorHAnsi"/>
          <w:b/>
          <w:color w:val="222222"/>
          <w:lang w:val="en-US"/>
        </w:rPr>
      </w:pPr>
      <w:r w:rsidRPr="00530E2D">
        <w:rPr>
          <w:rStyle w:val="hps"/>
          <w:rFonts w:cstheme="minorHAnsi"/>
          <w:b/>
          <w:color w:val="222222"/>
          <w:lang w:val="en-US"/>
        </w:rPr>
        <w:t>Functional responsibilities</w:t>
      </w:r>
      <w:r w:rsidRPr="00530E2D">
        <w:rPr>
          <w:rFonts w:cstheme="minorHAnsi"/>
          <w:b/>
          <w:color w:val="222222"/>
          <w:lang w:val="en-US"/>
        </w:rPr>
        <w:t xml:space="preserve"> </w:t>
      </w:r>
      <w:r w:rsidRPr="00530E2D">
        <w:rPr>
          <w:rStyle w:val="hps"/>
          <w:rFonts w:cstheme="minorHAnsi"/>
          <w:b/>
          <w:color w:val="222222"/>
          <w:lang w:val="en-US"/>
        </w:rPr>
        <w:t>Logistics Manager (LM)</w:t>
      </w:r>
    </w:p>
    <w:p w:rsidR="00530E2D" w:rsidRPr="00530E2D" w:rsidRDefault="00A14369">
      <w:pPr>
        <w:rPr>
          <w:rStyle w:val="hps"/>
          <w:rFonts w:cstheme="minorHAnsi"/>
          <w:color w:val="222222"/>
          <w:lang w:val="en-US"/>
        </w:rPr>
      </w:pPr>
      <w:r w:rsidRPr="00530E2D">
        <w:rPr>
          <w:rFonts w:cstheme="minorHAnsi"/>
          <w:color w:val="222222"/>
          <w:lang w:val="en-US"/>
        </w:rPr>
        <w:br/>
      </w:r>
      <w:r w:rsidRPr="00530E2D">
        <w:rPr>
          <w:rStyle w:val="hps"/>
          <w:rFonts w:cstheme="minorHAnsi"/>
          <w:color w:val="222222"/>
          <w:lang w:val="en-US"/>
        </w:rPr>
        <w:t>1. Projecting</w:t>
      </w:r>
      <w:r w:rsidRPr="00530E2D">
        <w:rPr>
          <w:rFonts w:cstheme="minorHAnsi"/>
          <w:color w:val="222222"/>
          <w:lang w:val="en-US"/>
        </w:rPr>
        <w:t xml:space="preserve"> </w:t>
      </w:r>
      <w:r w:rsidRPr="00530E2D">
        <w:rPr>
          <w:rStyle w:val="hps"/>
          <w:rFonts w:cstheme="minorHAnsi"/>
          <w:color w:val="222222"/>
          <w:lang w:val="en-US"/>
        </w:rPr>
        <w:t>and development of total</w:t>
      </w:r>
      <w:r w:rsidRPr="00530E2D">
        <w:rPr>
          <w:rFonts w:cstheme="minorHAnsi"/>
          <w:color w:val="222222"/>
          <w:lang w:val="en-US"/>
        </w:rPr>
        <w:t xml:space="preserve"> </w:t>
      </w:r>
      <w:r w:rsidRPr="00530E2D">
        <w:rPr>
          <w:rStyle w:val="hps"/>
          <w:rFonts w:cstheme="minorHAnsi"/>
          <w:color w:val="222222"/>
          <w:lang w:val="en-US"/>
        </w:rPr>
        <w:t>logistics systems of company</w:t>
      </w:r>
      <w:r w:rsidRPr="00530E2D">
        <w:rPr>
          <w:rFonts w:cstheme="minorHAnsi"/>
          <w:color w:val="222222"/>
          <w:lang w:val="en-US"/>
        </w:rPr>
        <w:t>.</w:t>
      </w:r>
      <w:r w:rsidRPr="00530E2D">
        <w:rPr>
          <w:rFonts w:cstheme="minorHAnsi"/>
          <w:color w:val="222222"/>
          <w:lang w:val="en-US"/>
        </w:rPr>
        <w:br/>
      </w:r>
      <w:r w:rsidRPr="00530E2D">
        <w:rPr>
          <w:rStyle w:val="hps"/>
          <w:rFonts w:cstheme="minorHAnsi"/>
          <w:color w:val="222222"/>
          <w:lang w:val="en-US"/>
        </w:rPr>
        <w:t>2. Development</w:t>
      </w:r>
      <w:r w:rsidRPr="00530E2D">
        <w:rPr>
          <w:rFonts w:cstheme="minorHAnsi"/>
          <w:color w:val="222222"/>
          <w:lang w:val="en-US"/>
        </w:rPr>
        <w:t xml:space="preserve"> </w:t>
      </w:r>
      <w:r w:rsidRPr="00530E2D">
        <w:rPr>
          <w:rStyle w:val="hps"/>
          <w:rFonts w:cstheme="minorHAnsi"/>
          <w:color w:val="222222"/>
          <w:lang w:val="en-US"/>
        </w:rPr>
        <w:t>and implementation of</w:t>
      </w:r>
      <w:r w:rsidRPr="00530E2D">
        <w:rPr>
          <w:rFonts w:cstheme="minorHAnsi"/>
          <w:color w:val="222222"/>
          <w:lang w:val="en-US"/>
        </w:rPr>
        <w:t xml:space="preserve"> </w:t>
      </w:r>
      <w:r w:rsidRPr="00530E2D">
        <w:rPr>
          <w:rStyle w:val="hps"/>
          <w:rFonts w:cstheme="minorHAnsi"/>
          <w:color w:val="222222"/>
          <w:lang w:val="en-US"/>
        </w:rPr>
        <w:t>methodological</w:t>
      </w:r>
      <w:r w:rsidRPr="00530E2D">
        <w:rPr>
          <w:rFonts w:cstheme="minorHAnsi"/>
          <w:color w:val="222222"/>
          <w:lang w:val="en-US"/>
        </w:rPr>
        <w:t xml:space="preserve"> </w:t>
      </w:r>
      <w:r w:rsidRPr="00530E2D">
        <w:rPr>
          <w:rStyle w:val="hps"/>
          <w:rFonts w:cstheme="minorHAnsi"/>
          <w:color w:val="222222"/>
          <w:lang w:val="en-US"/>
        </w:rPr>
        <w:t>and regulatory</w:t>
      </w:r>
      <w:r w:rsidRPr="00530E2D">
        <w:rPr>
          <w:rFonts w:cstheme="minorHAnsi"/>
          <w:color w:val="222222"/>
          <w:lang w:val="en-US"/>
        </w:rPr>
        <w:t xml:space="preserve"> </w:t>
      </w:r>
      <w:r w:rsidRPr="00530E2D">
        <w:rPr>
          <w:rStyle w:val="hps"/>
          <w:rFonts w:cstheme="minorHAnsi"/>
          <w:color w:val="222222"/>
          <w:lang w:val="en-US"/>
        </w:rPr>
        <w:t>materials</w:t>
      </w:r>
      <w:r w:rsidRPr="00530E2D">
        <w:rPr>
          <w:rFonts w:cstheme="minorHAnsi"/>
          <w:color w:val="222222"/>
          <w:lang w:val="en-US"/>
        </w:rPr>
        <w:t xml:space="preserve"> </w:t>
      </w:r>
      <w:r w:rsidRPr="00530E2D">
        <w:rPr>
          <w:rStyle w:val="hps"/>
          <w:rFonts w:cstheme="minorHAnsi"/>
          <w:color w:val="222222"/>
          <w:lang w:val="en-US"/>
        </w:rPr>
        <w:t>logistics</w:t>
      </w:r>
      <w:r w:rsidRPr="00530E2D">
        <w:rPr>
          <w:rFonts w:cstheme="minorHAnsi"/>
          <w:color w:val="222222"/>
          <w:lang w:val="en-US"/>
        </w:rPr>
        <w:t xml:space="preserve"> </w:t>
      </w:r>
      <w:r w:rsidRPr="00530E2D">
        <w:rPr>
          <w:rStyle w:val="hps"/>
          <w:rFonts w:cstheme="minorHAnsi"/>
          <w:color w:val="222222"/>
          <w:lang w:val="en-US"/>
        </w:rPr>
        <w:t>for</w:t>
      </w:r>
      <w:r w:rsidRPr="00530E2D">
        <w:rPr>
          <w:rFonts w:cstheme="minorHAnsi"/>
          <w:color w:val="222222"/>
          <w:lang w:val="en-US"/>
        </w:rPr>
        <w:t xml:space="preserve"> </w:t>
      </w:r>
      <w:r w:rsidRPr="00530E2D">
        <w:rPr>
          <w:rStyle w:val="hps"/>
          <w:rFonts w:cstheme="minorHAnsi"/>
          <w:color w:val="222222"/>
          <w:lang w:val="en-US"/>
        </w:rPr>
        <w:t>specific units</w:t>
      </w:r>
      <w:r w:rsidRPr="00530E2D">
        <w:rPr>
          <w:rFonts w:cstheme="minorHAnsi"/>
          <w:color w:val="222222"/>
          <w:lang w:val="en-US"/>
        </w:rPr>
        <w:t xml:space="preserve">, the definition of </w:t>
      </w:r>
      <w:r w:rsidRPr="00530E2D">
        <w:rPr>
          <w:rStyle w:val="hps"/>
          <w:rFonts w:cstheme="minorHAnsi"/>
          <w:color w:val="222222"/>
          <w:lang w:val="en-US"/>
        </w:rPr>
        <w:t>the functions and</w:t>
      </w:r>
      <w:r w:rsidRPr="00530E2D">
        <w:rPr>
          <w:rFonts w:cstheme="minorHAnsi"/>
          <w:color w:val="222222"/>
          <w:lang w:val="en-US"/>
        </w:rPr>
        <w:t xml:space="preserve"> </w:t>
      </w:r>
      <w:r w:rsidRPr="00530E2D">
        <w:rPr>
          <w:rStyle w:val="hps"/>
          <w:rFonts w:cstheme="minorHAnsi"/>
          <w:color w:val="222222"/>
          <w:lang w:val="en-US"/>
        </w:rPr>
        <w:t>operations.</w:t>
      </w:r>
      <w:r w:rsidRPr="00530E2D">
        <w:rPr>
          <w:rFonts w:cstheme="minorHAnsi"/>
          <w:color w:val="222222"/>
          <w:lang w:val="en-US"/>
        </w:rPr>
        <w:t xml:space="preserve"> </w:t>
      </w:r>
      <w:r w:rsidRPr="00530E2D">
        <w:rPr>
          <w:rStyle w:val="hps"/>
          <w:rFonts w:cstheme="minorHAnsi"/>
          <w:color w:val="222222"/>
          <w:lang w:val="en-US"/>
        </w:rPr>
        <w:t>Control</w:t>
      </w:r>
      <w:r w:rsidRPr="00530E2D">
        <w:rPr>
          <w:rFonts w:cstheme="minorHAnsi"/>
          <w:color w:val="222222"/>
          <w:lang w:val="en-US"/>
        </w:rPr>
        <w:t xml:space="preserve"> </w:t>
      </w:r>
      <w:r w:rsidRPr="00530E2D">
        <w:rPr>
          <w:rStyle w:val="hps"/>
          <w:rFonts w:cstheme="minorHAnsi"/>
          <w:color w:val="222222"/>
          <w:lang w:val="en-US"/>
        </w:rPr>
        <w:t>application</w:t>
      </w:r>
      <w:r w:rsidRPr="00530E2D">
        <w:rPr>
          <w:rFonts w:cstheme="minorHAnsi"/>
          <w:color w:val="222222"/>
          <w:lang w:val="en-US"/>
        </w:rPr>
        <w:t xml:space="preserve"> </w:t>
      </w:r>
      <w:r w:rsidRPr="00530E2D">
        <w:rPr>
          <w:rStyle w:val="hps"/>
          <w:rFonts w:cstheme="minorHAnsi"/>
          <w:color w:val="222222"/>
          <w:lang w:val="en-US"/>
        </w:rPr>
        <w:t>developed</w:t>
      </w:r>
      <w:r w:rsidRPr="00530E2D">
        <w:rPr>
          <w:rFonts w:cstheme="minorHAnsi"/>
          <w:color w:val="222222"/>
          <w:lang w:val="en-US"/>
        </w:rPr>
        <w:t xml:space="preserve"> </w:t>
      </w:r>
      <w:r w:rsidRPr="00530E2D">
        <w:rPr>
          <w:rStyle w:val="hps"/>
          <w:rFonts w:cstheme="minorHAnsi"/>
          <w:color w:val="222222"/>
          <w:lang w:val="en-US"/>
        </w:rPr>
        <w:t>methodological</w:t>
      </w:r>
      <w:r w:rsidRPr="00530E2D">
        <w:rPr>
          <w:rFonts w:cstheme="minorHAnsi"/>
          <w:color w:val="222222"/>
          <w:lang w:val="en-US"/>
        </w:rPr>
        <w:t xml:space="preserve"> </w:t>
      </w:r>
      <w:r w:rsidRPr="00530E2D">
        <w:rPr>
          <w:rStyle w:val="hps"/>
          <w:rFonts w:cstheme="minorHAnsi"/>
          <w:color w:val="222222"/>
          <w:lang w:val="en-US"/>
        </w:rPr>
        <w:t>and regulatory</w:t>
      </w:r>
      <w:r w:rsidRPr="00530E2D">
        <w:rPr>
          <w:rFonts w:cstheme="minorHAnsi"/>
          <w:color w:val="222222"/>
          <w:lang w:val="en-US"/>
        </w:rPr>
        <w:t xml:space="preserve"> </w:t>
      </w:r>
      <w:r w:rsidRPr="00530E2D">
        <w:rPr>
          <w:rStyle w:val="hps"/>
          <w:rFonts w:cstheme="minorHAnsi"/>
          <w:color w:val="222222"/>
          <w:lang w:val="en-US"/>
        </w:rPr>
        <w:t>materials.</w:t>
      </w:r>
      <w:r w:rsidRPr="00530E2D">
        <w:rPr>
          <w:rFonts w:cstheme="minorHAnsi"/>
          <w:color w:val="222222"/>
          <w:lang w:val="en-US"/>
        </w:rPr>
        <w:br/>
      </w:r>
      <w:r w:rsidRPr="00530E2D">
        <w:rPr>
          <w:rStyle w:val="hps"/>
          <w:rFonts w:cstheme="minorHAnsi"/>
          <w:color w:val="222222"/>
          <w:lang w:val="en-US"/>
        </w:rPr>
        <w:t>3. Development</w:t>
      </w:r>
      <w:r w:rsidRPr="00530E2D">
        <w:rPr>
          <w:rFonts w:cstheme="minorHAnsi"/>
          <w:color w:val="222222"/>
          <w:lang w:val="en-US"/>
        </w:rPr>
        <w:t xml:space="preserve"> </w:t>
      </w:r>
      <w:r w:rsidRPr="00530E2D">
        <w:rPr>
          <w:rStyle w:val="hps"/>
          <w:rFonts w:cstheme="minorHAnsi"/>
          <w:color w:val="222222"/>
          <w:lang w:val="en-US"/>
        </w:rPr>
        <w:t>of the forms</w:t>
      </w:r>
      <w:r w:rsidRPr="00530E2D">
        <w:rPr>
          <w:rFonts w:cstheme="minorHAnsi"/>
          <w:color w:val="222222"/>
          <w:lang w:val="en-US"/>
        </w:rPr>
        <w:t xml:space="preserve"> </w:t>
      </w:r>
      <w:r w:rsidRPr="00530E2D">
        <w:rPr>
          <w:rStyle w:val="hps"/>
          <w:rFonts w:cstheme="minorHAnsi"/>
          <w:color w:val="222222"/>
          <w:lang w:val="en-US"/>
        </w:rPr>
        <w:t>and methods of</w:t>
      </w:r>
      <w:r w:rsidRPr="00530E2D">
        <w:rPr>
          <w:rFonts w:cstheme="minorHAnsi"/>
          <w:color w:val="222222"/>
          <w:lang w:val="en-US"/>
        </w:rPr>
        <w:t xml:space="preserve"> </w:t>
      </w:r>
      <w:r w:rsidRPr="00530E2D">
        <w:rPr>
          <w:rStyle w:val="hps"/>
          <w:rFonts w:cstheme="minorHAnsi"/>
          <w:color w:val="222222"/>
          <w:lang w:val="en-US"/>
        </w:rPr>
        <w:t>reporting.</w:t>
      </w:r>
    </w:p>
    <w:p w:rsidR="0045118A" w:rsidRPr="00530E2D" w:rsidRDefault="00A14369">
      <w:pPr>
        <w:rPr>
          <w:rFonts w:cstheme="minorHAnsi"/>
          <w:noProof/>
          <w:lang w:val="en-US" w:eastAsia="ru-RU"/>
        </w:rPr>
      </w:pPr>
      <w:r w:rsidRPr="00530E2D">
        <w:rPr>
          <w:rFonts w:cstheme="minorHAnsi"/>
          <w:color w:val="222222"/>
          <w:lang w:val="en-US"/>
        </w:rPr>
        <w:t>4.</w:t>
      </w:r>
      <w:r w:rsidR="00A17F05" w:rsidRPr="00530E2D">
        <w:rPr>
          <w:rFonts w:cstheme="minorHAnsi"/>
          <w:color w:val="222222"/>
          <w:lang w:val="en-US"/>
        </w:rPr>
        <w:t xml:space="preserve"> Control the</w:t>
      </w:r>
      <w:r w:rsidRPr="00530E2D">
        <w:rPr>
          <w:rFonts w:cstheme="minorHAnsi"/>
          <w:color w:val="222222"/>
          <w:lang w:val="en-US"/>
        </w:rPr>
        <w:t xml:space="preserve"> correct</w:t>
      </w:r>
      <w:r w:rsidR="00A17F05" w:rsidRPr="00530E2D">
        <w:rPr>
          <w:rFonts w:cstheme="minorHAnsi"/>
          <w:color w:val="222222"/>
          <w:lang w:val="en-US"/>
        </w:rPr>
        <w:t>ion</w:t>
      </w:r>
      <w:r w:rsidRPr="00530E2D">
        <w:rPr>
          <w:rFonts w:cstheme="minorHAnsi"/>
          <w:color w:val="222222"/>
          <w:lang w:val="en-US"/>
        </w:rPr>
        <w:t xml:space="preserve"> and timely execution of tasks by employees of the department.</w:t>
      </w:r>
      <w:r w:rsidRPr="00530E2D">
        <w:rPr>
          <w:rFonts w:cstheme="minorHAnsi"/>
          <w:color w:val="222222"/>
          <w:lang w:val="en-US"/>
        </w:rPr>
        <w:br/>
        <w:t>5.</w:t>
      </w:r>
      <w:r w:rsidR="00A17F05" w:rsidRPr="00530E2D">
        <w:rPr>
          <w:rFonts w:cstheme="minorHAnsi"/>
          <w:color w:val="222222"/>
          <w:lang w:val="en-US"/>
        </w:rPr>
        <w:t xml:space="preserve"> Coordination</w:t>
      </w:r>
      <w:r w:rsidRPr="00530E2D">
        <w:rPr>
          <w:rFonts w:cstheme="minorHAnsi"/>
          <w:color w:val="222222"/>
          <w:lang w:val="en-US"/>
        </w:rPr>
        <w:t xml:space="preserve"> internal and external communications of the company.</w:t>
      </w:r>
      <w:r w:rsidRPr="00530E2D">
        <w:rPr>
          <w:rFonts w:cstheme="minorHAnsi"/>
          <w:color w:val="222222"/>
          <w:lang w:val="en-US"/>
        </w:rPr>
        <w:br/>
        <w:t>6. Participation in the process of budgeting for logistics. Analysis of logistics costs and logistics costs.</w:t>
      </w:r>
      <w:r w:rsidRPr="00530E2D">
        <w:rPr>
          <w:rFonts w:cstheme="minorHAnsi"/>
          <w:color w:val="222222"/>
          <w:lang w:val="en-US"/>
        </w:rPr>
        <w:br/>
      </w:r>
      <w:r w:rsidR="00A17F05" w:rsidRPr="00530E2D">
        <w:rPr>
          <w:rFonts w:cstheme="minorHAnsi"/>
          <w:color w:val="222222"/>
          <w:lang w:val="en-US"/>
        </w:rPr>
        <w:t>7. An analyzing the balance of the cost and efficiency of logistics operations of the enterprise.</w:t>
      </w:r>
      <w:r w:rsidR="00A17F05" w:rsidRPr="00530E2D">
        <w:rPr>
          <w:rFonts w:cstheme="minorHAnsi"/>
          <w:color w:val="222222"/>
          <w:lang w:val="en-US"/>
        </w:rPr>
        <w:br/>
        <w:t>8. Coordination and direction of financial flows related to logistics processes.</w:t>
      </w:r>
      <w:r w:rsidR="00A17F05" w:rsidRPr="00530E2D">
        <w:rPr>
          <w:rFonts w:cstheme="minorHAnsi"/>
          <w:color w:val="222222"/>
          <w:lang w:val="en-US"/>
        </w:rPr>
        <w:br/>
        <w:t>9. Coordination document logistics processes.</w:t>
      </w:r>
      <w:r w:rsidR="00A17F05" w:rsidRPr="00530E2D">
        <w:rPr>
          <w:rFonts w:cstheme="minorHAnsi"/>
          <w:color w:val="222222"/>
          <w:lang w:val="en-US"/>
        </w:rPr>
        <w:br/>
        <w:t>10. An agreement the logistics department interaction with other divisions of the enterprise in accordance with the developed and approved technological schemes</w:t>
      </w:r>
      <w:r w:rsidR="00D444F0" w:rsidRPr="00530E2D">
        <w:rPr>
          <w:rFonts w:cstheme="minorHAnsi"/>
          <w:lang w:val="en-US"/>
        </w:rPr>
        <w:t>.</w:t>
      </w:r>
      <w:r w:rsidR="006F5A8E" w:rsidRPr="00530E2D">
        <w:rPr>
          <w:rFonts w:cstheme="minorHAnsi"/>
          <w:noProof/>
          <w:lang w:val="en-US" w:eastAsia="ru-RU"/>
        </w:rPr>
        <w:t xml:space="preserve"> </w:t>
      </w:r>
    </w:p>
    <w:p w:rsidR="006F5A8E" w:rsidRDefault="006F5A8E" w:rsidP="00595AB4">
      <w:pPr>
        <w:jc w:val="center"/>
        <w:rPr>
          <w:lang w:val="en-US"/>
        </w:rPr>
      </w:pPr>
      <w:r>
        <w:rPr>
          <w:noProof/>
          <w:lang w:eastAsia="ru-RU"/>
        </w:rPr>
        <w:lastRenderedPageBreak/>
        <w:drawing>
          <wp:inline distT="0" distB="0" distL="0" distR="0">
            <wp:extent cx="1918529" cy="1199312"/>
            <wp:effectExtent l="19050" t="0" r="5521" b="0"/>
            <wp:docPr id="6" name="Рисунок 17" descr="C:\Users\Администратор\Desktop\171051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Администратор\Desktop\171051_1[1].jpg"/>
                    <pic:cNvPicPr>
                      <a:picLocks noChangeAspect="1" noChangeArrowheads="1"/>
                    </pic:cNvPicPr>
                  </pic:nvPicPr>
                  <pic:blipFill>
                    <a:blip r:embed="rId7" cstate="print"/>
                    <a:srcRect/>
                    <a:stretch>
                      <a:fillRect/>
                    </a:stretch>
                  </pic:blipFill>
                  <pic:spPr bwMode="auto">
                    <a:xfrm>
                      <a:off x="0" y="0"/>
                      <a:ext cx="1921068" cy="1200899"/>
                    </a:xfrm>
                    <a:prstGeom prst="rect">
                      <a:avLst/>
                    </a:prstGeom>
                    <a:noFill/>
                    <a:ln w="9525">
                      <a:noFill/>
                      <a:miter lim="800000"/>
                      <a:headEnd/>
                      <a:tailEnd/>
                    </a:ln>
                  </pic:spPr>
                </pic:pic>
              </a:graphicData>
            </a:graphic>
          </wp:inline>
        </w:drawing>
      </w:r>
    </w:p>
    <w:p w:rsidR="00676FDE" w:rsidRDefault="0004794C" w:rsidP="00676FDE">
      <w:pPr>
        <w:pStyle w:val="a5"/>
        <w:numPr>
          <w:ilvl w:val="0"/>
          <w:numId w:val="2"/>
        </w:numPr>
        <w:rPr>
          <w:lang w:val="en-US"/>
        </w:rPr>
      </w:pPr>
      <w:r w:rsidRPr="0004794C">
        <w:rPr>
          <w:lang w:val="en-US"/>
        </w:rPr>
        <w:t xml:space="preserve">So, the </w:t>
      </w:r>
      <w:r>
        <w:rPr>
          <w:lang w:val="en-US"/>
        </w:rPr>
        <w:t xml:space="preserve">next part of this file I’d like to show two examples of LM job operations in basic and complicated situations of import / export procedures that had taken from my personal </w:t>
      </w:r>
      <w:r w:rsidR="00676FDE">
        <w:rPr>
          <w:lang w:val="en-US"/>
        </w:rPr>
        <w:t xml:space="preserve">job </w:t>
      </w:r>
      <w:r>
        <w:rPr>
          <w:lang w:val="en-US"/>
        </w:rPr>
        <w:t xml:space="preserve">experience. I </w:t>
      </w:r>
      <w:r w:rsidR="00676FDE">
        <w:rPr>
          <w:lang w:val="en-US"/>
        </w:rPr>
        <w:t>suppose</w:t>
      </w:r>
      <w:r>
        <w:rPr>
          <w:lang w:val="en-US"/>
        </w:rPr>
        <w:t xml:space="preserve"> that description</w:t>
      </w:r>
      <w:r w:rsidR="00676FDE">
        <w:rPr>
          <w:lang w:val="en-US"/>
        </w:rPr>
        <w:t xml:space="preserve"> would be enough to frame the picture of operational actions of LM in real matter. Now, I take some pictures in export (1</w:t>
      </w:r>
      <w:r w:rsidR="00676FDE" w:rsidRPr="00676FDE">
        <w:rPr>
          <w:vertAlign w:val="superscript"/>
          <w:lang w:val="en-US"/>
        </w:rPr>
        <w:t>st</w:t>
      </w:r>
      <w:r w:rsidR="00676FDE">
        <w:rPr>
          <w:lang w:val="en-US"/>
        </w:rPr>
        <w:t xml:space="preserve"> example) and in import (2</w:t>
      </w:r>
      <w:r w:rsidR="00676FDE" w:rsidRPr="00676FDE">
        <w:rPr>
          <w:vertAlign w:val="superscript"/>
          <w:lang w:val="en-US"/>
        </w:rPr>
        <w:t>nd</w:t>
      </w:r>
      <w:r w:rsidR="00676FDE">
        <w:rPr>
          <w:lang w:val="en-US"/>
        </w:rPr>
        <w:t xml:space="preserve"> example) procedures. </w:t>
      </w:r>
    </w:p>
    <w:p w:rsidR="00676FDE" w:rsidRPr="00530E2D" w:rsidRDefault="001D563A" w:rsidP="00676FDE">
      <w:pPr>
        <w:rPr>
          <w:b/>
          <w:lang w:val="en-US"/>
        </w:rPr>
      </w:pPr>
      <w:r>
        <w:rPr>
          <w:b/>
          <w:lang w:val="en-US"/>
        </w:rPr>
        <w:t xml:space="preserve">OPERATIONAL </w:t>
      </w:r>
      <w:r w:rsidR="00676FDE" w:rsidRPr="00530E2D">
        <w:rPr>
          <w:b/>
          <w:lang w:val="en-US"/>
        </w:rPr>
        <w:t>EXAMPLE # 1 (Basic courier small size boxes delivery)</w:t>
      </w:r>
      <w:r>
        <w:rPr>
          <w:b/>
          <w:lang w:val="en-US"/>
        </w:rPr>
        <w:t xml:space="preserve"> </w:t>
      </w:r>
    </w:p>
    <w:p w:rsidR="00676FDE" w:rsidRDefault="00530E2D" w:rsidP="00676FDE">
      <w:pPr>
        <w:rPr>
          <w:lang w:val="en-US"/>
        </w:rPr>
      </w:pPr>
      <w:r>
        <w:rPr>
          <w:lang w:val="en-US"/>
        </w:rPr>
        <w:t>The task is a</w:t>
      </w:r>
      <w:r w:rsidR="00676FDE">
        <w:rPr>
          <w:lang w:val="en-US"/>
        </w:rPr>
        <w:t>n “A One Global Ukraine” has to send 6 fabric’s samples to Glasgow fo</w:t>
      </w:r>
      <w:r>
        <w:rPr>
          <w:lang w:val="en-US"/>
        </w:rPr>
        <w:t xml:space="preserve">r quality review and usage in manufacturing confirmation. </w:t>
      </w:r>
      <w:r w:rsidRPr="001D563A">
        <w:rPr>
          <w:u w:val="single"/>
          <w:lang w:val="en-US"/>
        </w:rPr>
        <w:t>I</w:t>
      </w:r>
      <w:r w:rsidR="001D563A" w:rsidRPr="001D563A">
        <w:rPr>
          <w:u w:val="single"/>
          <w:lang w:val="en-US"/>
        </w:rPr>
        <w:t>n</w:t>
      </w:r>
      <w:r w:rsidR="001D563A">
        <w:rPr>
          <w:u w:val="single"/>
          <w:lang w:val="en-US"/>
        </w:rPr>
        <w:t xml:space="preserve"> this case, LM has</w:t>
      </w:r>
      <w:r w:rsidRPr="001D563A">
        <w:rPr>
          <w:u w:val="single"/>
          <w:lang w:val="en-US"/>
        </w:rPr>
        <w:t xml:space="preserve"> to provide following acts</w:t>
      </w:r>
      <w:r>
        <w:rPr>
          <w:lang w:val="en-US"/>
        </w:rPr>
        <w:t>:</w:t>
      </w:r>
    </w:p>
    <w:p w:rsidR="00530E2D" w:rsidRPr="00B843CF" w:rsidRDefault="00530E2D" w:rsidP="0003797F">
      <w:pPr>
        <w:pStyle w:val="a5"/>
        <w:numPr>
          <w:ilvl w:val="0"/>
          <w:numId w:val="4"/>
        </w:numPr>
        <w:rPr>
          <w:lang w:val="en-US"/>
        </w:rPr>
      </w:pPr>
      <w:r w:rsidRPr="00B843CF">
        <w:rPr>
          <w:lang w:val="en-US"/>
        </w:rPr>
        <w:t>He must receive whole comprehensive information about that fabric from its foreign manufacturers (fabric structure, manufacturer’s contacts, environment application, strength and etc.)</w:t>
      </w:r>
    </w:p>
    <w:p w:rsidR="00B843CF" w:rsidRPr="00B843CF" w:rsidRDefault="00B843CF" w:rsidP="0003797F">
      <w:pPr>
        <w:pStyle w:val="a5"/>
        <w:numPr>
          <w:ilvl w:val="0"/>
          <w:numId w:val="4"/>
        </w:numPr>
        <w:rPr>
          <w:lang w:val="en-US"/>
        </w:rPr>
      </w:pPr>
      <w:r w:rsidRPr="00B843CF">
        <w:rPr>
          <w:lang w:val="en-US"/>
        </w:rPr>
        <w:t>Contact with international Courier Service companies to organize the invoice list, dispatching, and delivery notification.</w:t>
      </w:r>
    </w:p>
    <w:p w:rsidR="00B843CF" w:rsidRPr="00B843CF" w:rsidRDefault="00530E2D" w:rsidP="0003797F">
      <w:pPr>
        <w:pStyle w:val="a5"/>
        <w:numPr>
          <w:ilvl w:val="0"/>
          <w:numId w:val="4"/>
        </w:numPr>
        <w:rPr>
          <w:lang w:val="en-US"/>
        </w:rPr>
      </w:pPr>
      <w:r w:rsidRPr="00B843CF">
        <w:rPr>
          <w:lang w:val="en-US"/>
        </w:rPr>
        <w:t>Contact to “A One Global Holding” to express when</w:t>
      </w:r>
      <w:r w:rsidR="00B843CF" w:rsidRPr="00B843CF">
        <w:rPr>
          <w:lang w:val="en-US"/>
        </w:rPr>
        <w:t xml:space="preserve"> the cargo arrive and clarified with Courier Service beforehand. </w:t>
      </w:r>
    </w:p>
    <w:p w:rsidR="00530E2D" w:rsidRDefault="00B843CF" w:rsidP="00676FDE">
      <w:pPr>
        <w:rPr>
          <w:rStyle w:val="hps"/>
          <w:rFonts w:cstheme="minorHAnsi"/>
        </w:rPr>
      </w:pPr>
      <w:r>
        <w:rPr>
          <w:lang w:val="en-US"/>
        </w:rPr>
        <w:t xml:space="preserve">Here is one very important thing which LM should know in this case. </w:t>
      </w:r>
      <w:r w:rsidRPr="00B843CF">
        <w:rPr>
          <w:rStyle w:val="hps"/>
          <w:rFonts w:cstheme="minorHAnsi"/>
        </w:rPr>
        <w:t>In the</w:t>
      </w:r>
      <w:r w:rsidRPr="00B843CF">
        <w:rPr>
          <w:rFonts w:cstheme="minorHAnsi"/>
        </w:rPr>
        <w:t xml:space="preserve"> </w:t>
      </w:r>
      <w:r w:rsidRPr="00B843CF">
        <w:rPr>
          <w:rStyle w:val="hps"/>
          <w:rFonts w:cstheme="minorHAnsi"/>
        </w:rPr>
        <w:t>process of</w:t>
      </w:r>
      <w:r w:rsidRPr="00B843CF">
        <w:rPr>
          <w:rFonts w:cstheme="minorHAnsi"/>
        </w:rPr>
        <w:t xml:space="preserve"> </w:t>
      </w:r>
      <w:r w:rsidRPr="00B843CF">
        <w:rPr>
          <w:rStyle w:val="hps"/>
          <w:rFonts w:cstheme="minorHAnsi"/>
        </w:rPr>
        <w:t>clearance</w:t>
      </w:r>
      <w:r w:rsidRPr="00B843CF">
        <w:rPr>
          <w:rFonts w:cstheme="minorHAnsi"/>
        </w:rPr>
        <w:t xml:space="preserve"> </w:t>
      </w:r>
      <w:r w:rsidR="0003797F">
        <w:rPr>
          <w:rFonts w:cstheme="minorHAnsi"/>
        </w:rPr>
        <w:t xml:space="preserve">it’s </w:t>
      </w:r>
      <w:r w:rsidRPr="00B843CF">
        <w:rPr>
          <w:rStyle w:val="hps"/>
          <w:rFonts w:cstheme="minorHAnsi"/>
        </w:rPr>
        <w:t>necessary to know the</w:t>
      </w:r>
      <w:r w:rsidRPr="00B843CF">
        <w:rPr>
          <w:rFonts w:cstheme="minorHAnsi"/>
        </w:rPr>
        <w:t xml:space="preserve"> </w:t>
      </w:r>
      <w:r w:rsidRPr="00B843CF">
        <w:rPr>
          <w:rStyle w:val="hps"/>
          <w:rFonts w:cstheme="minorHAnsi"/>
        </w:rPr>
        <w:t>theoretical</w:t>
      </w:r>
      <w:r w:rsidRPr="00B843CF">
        <w:rPr>
          <w:rFonts w:cstheme="minorHAnsi"/>
        </w:rPr>
        <w:t xml:space="preserve"> </w:t>
      </w:r>
      <w:r w:rsidRPr="00B843CF">
        <w:rPr>
          <w:rStyle w:val="hps"/>
          <w:rFonts w:cstheme="minorHAnsi"/>
        </w:rPr>
        <w:t>customs regulations</w:t>
      </w:r>
      <w:r w:rsidRPr="00B843CF">
        <w:rPr>
          <w:rFonts w:cstheme="minorHAnsi"/>
        </w:rPr>
        <w:t xml:space="preserve"> </w:t>
      </w:r>
      <w:r w:rsidRPr="00B843CF">
        <w:rPr>
          <w:rStyle w:val="hps"/>
          <w:rFonts w:cstheme="minorHAnsi"/>
        </w:rPr>
        <w:t>that apply to</w:t>
      </w:r>
      <w:r w:rsidRPr="00B843CF">
        <w:rPr>
          <w:rFonts w:cstheme="minorHAnsi"/>
        </w:rPr>
        <w:t xml:space="preserve"> </w:t>
      </w:r>
      <w:r>
        <w:rPr>
          <w:rStyle w:val="hps"/>
          <w:rFonts w:cstheme="minorHAnsi"/>
        </w:rPr>
        <w:t xml:space="preserve">ship this cargo of the “A One Global Ukraine”. That means of company expenses optimization in </w:t>
      </w:r>
      <w:r w:rsidR="0003797F">
        <w:rPr>
          <w:rStyle w:val="hps"/>
          <w:rFonts w:cstheme="minorHAnsi"/>
        </w:rPr>
        <w:t xml:space="preserve">avoiding the Custom Clearance in the recipient country. Now, I am talking about information submitting to the Courier Service representative in saying him/her the original information subjected to the fabrics as a shipping cargo. </w:t>
      </w:r>
    </w:p>
    <w:p w:rsidR="0003797F" w:rsidRDefault="0003797F" w:rsidP="00676FDE">
      <w:pPr>
        <w:rPr>
          <w:rStyle w:val="hps"/>
          <w:rFonts w:cstheme="minorHAnsi"/>
        </w:rPr>
      </w:pPr>
      <w:r>
        <w:rPr>
          <w:rStyle w:val="hps"/>
          <w:rFonts w:cstheme="minorHAnsi"/>
        </w:rPr>
        <w:t xml:space="preserve">In this case, for the quickest and non-trouble sample delivery </w:t>
      </w:r>
      <w:r w:rsidR="001962F5">
        <w:rPr>
          <w:rStyle w:val="hps"/>
          <w:rFonts w:cstheme="minorHAnsi"/>
        </w:rPr>
        <w:t>the best way to draw up documents as a Second Hand Cloth because those kinds of goods are not subject to Custom Clearance at all in accordance with its legislation. If LM draws up documents as a new one cloth, the “A One Global Ukraine” will have to pay Custom Clearance fees with having Custom Clearance procedure that of course, take more time.</w:t>
      </w:r>
    </w:p>
    <w:p w:rsidR="001962F5" w:rsidRPr="00056F18" w:rsidRDefault="001D563A" w:rsidP="00676FDE">
      <w:pPr>
        <w:rPr>
          <w:rStyle w:val="hps"/>
          <w:rFonts w:cstheme="minorHAnsi"/>
          <w:b/>
        </w:rPr>
      </w:pPr>
      <w:r>
        <w:rPr>
          <w:rStyle w:val="hps"/>
          <w:rFonts w:cstheme="minorHAnsi"/>
          <w:b/>
        </w:rPr>
        <w:t xml:space="preserve">OPERATIONAL </w:t>
      </w:r>
      <w:r w:rsidR="001962F5" w:rsidRPr="00056F18">
        <w:rPr>
          <w:rStyle w:val="hps"/>
          <w:rFonts w:cstheme="minorHAnsi"/>
          <w:b/>
        </w:rPr>
        <w:t>EXAMPLE # 2 (Basic import</w:t>
      </w:r>
      <w:r w:rsidR="00056F18">
        <w:rPr>
          <w:rStyle w:val="hps"/>
          <w:rFonts w:cstheme="minorHAnsi"/>
          <w:b/>
        </w:rPr>
        <w:t xml:space="preserve"> the cargo</w:t>
      </w:r>
      <w:r w:rsidR="001962F5" w:rsidRPr="00056F18">
        <w:rPr>
          <w:rStyle w:val="hps"/>
          <w:rFonts w:cstheme="minorHAnsi"/>
          <w:b/>
        </w:rPr>
        <w:t xml:space="preserve"> operation acts) </w:t>
      </w:r>
    </w:p>
    <w:p w:rsidR="00754BBC" w:rsidRDefault="00754BBC" w:rsidP="00754BBC">
      <w:pPr>
        <w:rPr>
          <w:lang w:val="en-US"/>
        </w:rPr>
      </w:pPr>
      <w:r>
        <w:rPr>
          <w:lang w:val="en-US"/>
        </w:rPr>
        <w:t>The task is an “A One Global Ukraine” has to receive 30 fabric’s samples from Bangladesh supplier in a</w:t>
      </w:r>
      <w:r w:rsidR="00BC6F91">
        <w:rPr>
          <w:lang w:val="en-US"/>
        </w:rPr>
        <w:t>n</w:t>
      </w:r>
      <w:r>
        <w:rPr>
          <w:lang w:val="en-US"/>
        </w:rPr>
        <w:t xml:space="preserve"> order of us for starting sewing manufacturing in accordance with the order the German buyer of the “A One Global Ukraine” garment </w:t>
      </w:r>
      <w:r w:rsidR="00056F18">
        <w:rPr>
          <w:lang w:val="en-US"/>
        </w:rPr>
        <w:t>products which have to be exported to Germany up to agreed data</w:t>
      </w:r>
      <w:r w:rsidR="00BC6F91">
        <w:rPr>
          <w:lang w:val="en-US"/>
        </w:rPr>
        <w:t xml:space="preserve"> after</w:t>
      </w:r>
      <w:r w:rsidR="00056F18">
        <w:rPr>
          <w:lang w:val="en-US"/>
        </w:rPr>
        <w:t>.</w:t>
      </w:r>
      <w:r>
        <w:rPr>
          <w:lang w:val="en-US"/>
        </w:rPr>
        <w:t xml:space="preserve"> I this case, LM have to provide following acts:</w:t>
      </w:r>
    </w:p>
    <w:p w:rsidR="00BC6F91" w:rsidRPr="00EA2642" w:rsidRDefault="00BC6F91" w:rsidP="00EA2642">
      <w:pPr>
        <w:pStyle w:val="a5"/>
        <w:numPr>
          <w:ilvl w:val="0"/>
          <w:numId w:val="6"/>
        </w:numPr>
        <w:rPr>
          <w:lang w:val="en-US"/>
        </w:rPr>
      </w:pPr>
      <w:r w:rsidRPr="00EA2642">
        <w:rPr>
          <w:lang w:val="en-US"/>
        </w:rPr>
        <w:t>He must contact PM to clarify and agree all the date of dispatch &amp; arrival for 6-7 days before the cargo should come to Kiev</w:t>
      </w:r>
    </w:p>
    <w:p w:rsidR="00BC6F91" w:rsidRPr="00EA2642" w:rsidRDefault="00BC6F91" w:rsidP="00EA2642">
      <w:pPr>
        <w:pStyle w:val="a5"/>
        <w:numPr>
          <w:ilvl w:val="0"/>
          <w:numId w:val="6"/>
        </w:numPr>
        <w:rPr>
          <w:lang w:val="en-US"/>
        </w:rPr>
      </w:pPr>
      <w:r w:rsidRPr="00EA2642">
        <w:rPr>
          <w:lang w:val="en-US"/>
        </w:rPr>
        <w:t>Also LM should keep contacts with the consigner of the shipping cargo as a receiving consignee should get all comprehensive information regarding</w:t>
      </w:r>
      <w:r w:rsidR="009967AA" w:rsidRPr="00EA2642">
        <w:rPr>
          <w:lang w:val="en-US"/>
        </w:rPr>
        <w:t xml:space="preserve"> details of</w:t>
      </w:r>
      <w:r w:rsidRPr="00EA2642">
        <w:rPr>
          <w:lang w:val="en-US"/>
        </w:rPr>
        <w:t xml:space="preserve"> importing cargo</w:t>
      </w:r>
    </w:p>
    <w:p w:rsidR="009837C9" w:rsidRDefault="00BC6F91" w:rsidP="00676FDE">
      <w:pPr>
        <w:rPr>
          <w:lang w:val="en-US"/>
        </w:rPr>
      </w:pPr>
      <w:r>
        <w:rPr>
          <w:lang w:val="en-US"/>
        </w:rPr>
        <w:t xml:space="preserve">Then, when the cargo arrived </w:t>
      </w:r>
      <w:r w:rsidR="009967AA">
        <w:rPr>
          <w:lang w:val="en-US"/>
        </w:rPr>
        <w:t>in Ukraine, it immediately comes to Custom Terminal where “A One Global Ukraine” accredited</w:t>
      </w:r>
      <w:r w:rsidR="009837C9">
        <w:rPr>
          <w:lang w:val="en-US"/>
        </w:rPr>
        <w:t>. There is has place for company’s Custom Broker or contracting custom brokerage company. The Broker has immediately to begin the custom clearance of arrived 30 fabrics to deliver them to the logistics warehouse of company. Before broker start implementing his job he has to get whole Custom Clearance Documents Package from LM. This package should have the following documents:</w:t>
      </w:r>
    </w:p>
    <w:p w:rsidR="00EA2642" w:rsidRDefault="00EA2642" w:rsidP="00EA2642">
      <w:pPr>
        <w:pStyle w:val="a5"/>
        <w:rPr>
          <w:lang w:val="en-US"/>
        </w:rPr>
      </w:pPr>
    </w:p>
    <w:p w:rsidR="009837C9" w:rsidRDefault="009837C9" w:rsidP="009837C9">
      <w:pPr>
        <w:pStyle w:val="a5"/>
        <w:numPr>
          <w:ilvl w:val="0"/>
          <w:numId w:val="5"/>
        </w:numPr>
        <w:rPr>
          <w:lang w:val="en-US"/>
        </w:rPr>
      </w:pPr>
      <w:r>
        <w:rPr>
          <w:lang w:val="en-US"/>
        </w:rPr>
        <w:lastRenderedPageBreak/>
        <w:t>Custom Clearance Accreditation Card</w:t>
      </w:r>
    </w:p>
    <w:p w:rsidR="00FF7926" w:rsidRDefault="009837C9" w:rsidP="009837C9">
      <w:pPr>
        <w:pStyle w:val="a5"/>
        <w:numPr>
          <w:ilvl w:val="0"/>
          <w:numId w:val="5"/>
        </w:numPr>
        <w:rPr>
          <w:lang w:val="en-US"/>
        </w:rPr>
      </w:pPr>
      <w:r>
        <w:rPr>
          <w:lang w:val="en-US"/>
        </w:rPr>
        <w:t xml:space="preserve">Certificate of </w:t>
      </w:r>
      <w:r w:rsidR="009967AA" w:rsidRPr="009837C9">
        <w:rPr>
          <w:lang w:val="en-US"/>
        </w:rPr>
        <w:t xml:space="preserve"> </w:t>
      </w:r>
      <w:r>
        <w:rPr>
          <w:lang w:val="en-US"/>
        </w:rPr>
        <w:t>Declaration of Currency Values</w:t>
      </w:r>
    </w:p>
    <w:p w:rsidR="009837C9" w:rsidRDefault="009837C9" w:rsidP="009837C9">
      <w:pPr>
        <w:pStyle w:val="a5"/>
        <w:numPr>
          <w:ilvl w:val="0"/>
          <w:numId w:val="5"/>
        </w:numPr>
        <w:rPr>
          <w:lang w:val="en-US"/>
        </w:rPr>
      </w:pPr>
      <w:r>
        <w:rPr>
          <w:lang w:val="en-US"/>
        </w:rPr>
        <w:t xml:space="preserve">FEA Contract between </w:t>
      </w:r>
      <w:r w:rsidR="007928F1">
        <w:rPr>
          <w:lang w:val="en-US"/>
        </w:rPr>
        <w:t>“A One Global Ukraine Ltd.”, and “Vendor” (company which has provided export to Ukraine) + appendixes and various additional specifications (if needed)</w:t>
      </w:r>
    </w:p>
    <w:p w:rsidR="007928F1" w:rsidRDefault="007928F1" w:rsidP="009837C9">
      <w:pPr>
        <w:pStyle w:val="a5"/>
        <w:numPr>
          <w:ilvl w:val="0"/>
          <w:numId w:val="5"/>
        </w:numPr>
        <w:rPr>
          <w:lang w:val="en-US"/>
        </w:rPr>
      </w:pPr>
      <w:r>
        <w:rPr>
          <w:lang w:val="en-US"/>
        </w:rPr>
        <w:t>Original invoice of the imported cargo (in English) translated on Russian language for Custom officers</w:t>
      </w:r>
    </w:p>
    <w:p w:rsidR="007928F1" w:rsidRDefault="007928F1" w:rsidP="009837C9">
      <w:pPr>
        <w:pStyle w:val="a5"/>
        <w:numPr>
          <w:ilvl w:val="0"/>
          <w:numId w:val="5"/>
        </w:numPr>
        <w:rPr>
          <w:lang w:val="en-US"/>
        </w:rPr>
      </w:pPr>
      <w:r>
        <w:rPr>
          <w:lang w:val="en-US"/>
        </w:rPr>
        <w:t xml:space="preserve">Agreement with transportation company, Air Line contractor, or own company vehicles, Air Planes etc. INCOTERMS (EXW, FAS, FOB, FCA, CIF), </w:t>
      </w:r>
      <w:r w:rsidR="00EA2642">
        <w:rPr>
          <w:lang w:val="en-US"/>
        </w:rPr>
        <w:t>which has been shipped</w:t>
      </w:r>
      <w:r>
        <w:rPr>
          <w:lang w:val="en-US"/>
        </w:rPr>
        <w:t xml:space="preserve"> cargo to Ukraine </w:t>
      </w:r>
    </w:p>
    <w:p w:rsidR="007928F1" w:rsidRDefault="007928F1" w:rsidP="009837C9">
      <w:pPr>
        <w:pStyle w:val="a5"/>
        <w:numPr>
          <w:ilvl w:val="0"/>
          <w:numId w:val="5"/>
        </w:numPr>
        <w:rPr>
          <w:lang w:val="en-US"/>
        </w:rPr>
      </w:pPr>
      <w:r>
        <w:rPr>
          <w:lang w:val="en-US"/>
        </w:rPr>
        <w:t xml:space="preserve">Airway Bill </w:t>
      </w:r>
    </w:p>
    <w:p w:rsidR="007928F1" w:rsidRDefault="007928F1" w:rsidP="009837C9">
      <w:pPr>
        <w:pStyle w:val="a5"/>
        <w:numPr>
          <w:ilvl w:val="0"/>
          <w:numId w:val="5"/>
        </w:numPr>
        <w:rPr>
          <w:lang w:val="en-US"/>
        </w:rPr>
      </w:pPr>
      <w:r>
        <w:rPr>
          <w:lang w:val="en-US"/>
        </w:rPr>
        <w:t>Certificate of Original the Cargo</w:t>
      </w:r>
    </w:p>
    <w:p w:rsidR="00EA2642" w:rsidRDefault="00EA2642" w:rsidP="00EA2642">
      <w:pPr>
        <w:pStyle w:val="a5"/>
        <w:numPr>
          <w:ilvl w:val="0"/>
          <w:numId w:val="5"/>
        </w:numPr>
        <w:rPr>
          <w:lang w:val="en-US"/>
        </w:rPr>
      </w:pPr>
      <w:r>
        <w:rPr>
          <w:lang w:val="en-US"/>
        </w:rPr>
        <w:t xml:space="preserve">Cargo </w:t>
      </w:r>
      <w:r w:rsidR="007928F1">
        <w:rPr>
          <w:lang w:val="en-US"/>
        </w:rPr>
        <w:t xml:space="preserve">Fumigation Notification </w:t>
      </w:r>
      <w:r>
        <w:rPr>
          <w:lang w:val="en-US"/>
        </w:rPr>
        <w:t>(i</w:t>
      </w:r>
      <w:r w:rsidR="007928F1">
        <w:rPr>
          <w:lang w:val="en-US"/>
        </w:rPr>
        <w:t>f neede</w:t>
      </w:r>
      <w:r>
        <w:rPr>
          <w:lang w:val="en-US"/>
        </w:rPr>
        <w:t xml:space="preserve">d, </w:t>
      </w:r>
      <w:r w:rsidR="007928F1">
        <w:rPr>
          <w:lang w:val="en-US"/>
        </w:rPr>
        <w:t>that doc i</w:t>
      </w:r>
      <w:r>
        <w:rPr>
          <w:lang w:val="en-US"/>
        </w:rPr>
        <w:t xml:space="preserve">s mostly requiring in Sea </w:t>
      </w:r>
      <w:r w:rsidR="007928F1">
        <w:rPr>
          <w:lang w:val="en-US"/>
        </w:rPr>
        <w:t xml:space="preserve">Freight </w:t>
      </w:r>
      <w:r>
        <w:rPr>
          <w:lang w:val="en-US"/>
        </w:rPr>
        <w:t xml:space="preserve">cargos </w:t>
      </w:r>
      <w:r w:rsidR="007928F1">
        <w:rPr>
          <w:lang w:val="en-US"/>
        </w:rPr>
        <w:t xml:space="preserve">shipping) </w:t>
      </w:r>
    </w:p>
    <w:p w:rsidR="00EA2642" w:rsidRDefault="00EA2642" w:rsidP="00EA2642">
      <w:pPr>
        <w:rPr>
          <w:lang w:val="en-US"/>
        </w:rPr>
      </w:pPr>
      <w:r>
        <w:rPr>
          <w:lang w:val="en-US"/>
        </w:rPr>
        <w:t>As I’ve mentioned above, these all over listed docs should have the Custom Broker who has act</w:t>
      </w:r>
      <w:r w:rsidR="00BC43B8">
        <w:rPr>
          <w:lang w:val="en-US"/>
        </w:rPr>
        <w:t>ing</w:t>
      </w:r>
      <w:r>
        <w:rPr>
          <w:lang w:val="en-US"/>
        </w:rPr>
        <w:t xml:space="preserve"> on behalf of the “A One Global Ukraine Ltd.”, at the local custom terminal</w:t>
      </w:r>
      <w:r w:rsidR="00BC43B8">
        <w:rPr>
          <w:lang w:val="en-US"/>
        </w:rPr>
        <w:t>.</w:t>
      </w:r>
    </w:p>
    <w:p w:rsidR="00EA2642" w:rsidRDefault="00EA2642" w:rsidP="00EA2642">
      <w:pPr>
        <w:rPr>
          <w:lang w:val="en-US"/>
        </w:rPr>
      </w:pPr>
      <w:r>
        <w:rPr>
          <w:lang w:val="en-US"/>
        </w:rPr>
        <w:t xml:space="preserve">After Custom Clearance is over LM should provide the “clear cargo” to the company’s warehouse for storage &amp; preparation (sticking, labeling, barcode and etc.) for the export to the further destination. </w:t>
      </w:r>
    </w:p>
    <w:p w:rsidR="00EA2642" w:rsidRDefault="00EA2642" w:rsidP="00EA2642">
      <w:pPr>
        <w:rPr>
          <w:lang w:val="en-US"/>
        </w:rPr>
      </w:pPr>
    </w:p>
    <w:p w:rsidR="00EA2642" w:rsidRDefault="00EA2642" w:rsidP="00EA2642">
      <w:pPr>
        <w:rPr>
          <w:lang w:val="en-US"/>
        </w:rPr>
      </w:pPr>
    </w:p>
    <w:p w:rsidR="00EA2642" w:rsidRDefault="00EA2642" w:rsidP="00EA2642">
      <w:pPr>
        <w:rPr>
          <w:lang w:val="en-US"/>
        </w:rPr>
      </w:pPr>
    </w:p>
    <w:p w:rsidR="00EA2642" w:rsidRDefault="00EA2642" w:rsidP="00EA2642">
      <w:pPr>
        <w:rPr>
          <w:lang w:val="en-US"/>
        </w:rPr>
      </w:pPr>
    </w:p>
    <w:p w:rsidR="00EA2642" w:rsidRDefault="00EA2642" w:rsidP="00EA2642">
      <w:pPr>
        <w:rPr>
          <w:lang w:val="en-US"/>
        </w:rPr>
      </w:pPr>
    </w:p>
    <w:p w:rsidR="00EA2642" w:rsidRDefault="00EA2642" w:rsidP="00EA2642">
      <w:pPr>
        <w:rPr>
          <w:lang w:val="en-US"/>
        </w:rPr>
      </w:pPr>
    </w:p>
    <w:p w:rsidR="00EA2642" w:rsidRDefault="00EA2642" w:rsidP="00EA2642">
      <w:pPr>
        <w:rPr>
          <w:lang w:val="en-US"/>
        </w:rPr>
      </w:pPr>
    </w:p>
    <w:p w:rsidR="00EA2642" w:rsidRDefault="00EA2642" w:rsidP="00EA2642">
      <w:pPr>
        <w:rPr>
          <w:lang w:val="en-US"/>
        </w:rPr>
      </w:pPr>
    </w:p>
    <w:p w:rsidR="00EA2642" w:rsidRDefault="00EA2642" w:rsidP="00EA2642">
      <w:pPr>
        <w:rPr>
          <w:lang w:val="en-US"/>
        </w:rPr>
      </w:pPr>
    </w:p>
    <w:p w:rsidR="00EA2642" w:rsidRDefault="00EA2642" w:rsidP="00EA2642">
      <w:pPr>
        <w:rPr>
          <w:lang w:val="en-US"/>
        </w:rPr>
      </w:pPr>
    </w:p>
    <w:p w:rsidR="00EA2642" w:rsidRDefault="00EA2642" w:rsidP="00EA2642">
      <w:pPr>
        <w:rPr>
          <w:lang w:val="en-US"/>
        </w:rPr>
      </w:pPr>
    </w:p>
    <w:p w:rsidR="00EA2642" w:rsidRDefault="00EA2642" w:rsidP="00EA2642">
      <w:pPr>
        <w:rPr>
          <w:lang w:val="en-US"/>
        </w:rPr>
      </w:pPr>
    </w:p>
    <w:p w:rsidR="00EA2642" w:rsidRDefault="00EA2642" w:rsidP="00EA2642">
      <w:pPr>
        <w:rPr>
          <w:lang w:val="en-US"/>
        </w:rPr>
      </w:pPr>
    </w:p>
    <w:p w:rsidR="00EA2642" w:rsidRDefault="00EA2642" w:rsidP="00EA2642">
      <w:pPr>
        <w:rPr>
          <w:lang w:val="en-US"/>
        </w:rPr>
      </w:pPr>
    </w:p>
    <w:p w:rsidR="00EA2642" w:rsidRDefault="00EA2642" w:rsidP="00EA2642">
      <w:pPr>
        <w:rPr>
          <w:lang w:val="en-US"/>
        </w:rPr>
      </w:pPr>
    </w:p>
    <w:p w:rsidR="001D563A" w:rsidRPr="001D563A" w:rsidRDefault="003724E7" w:rsidP="001D563A">
      <w:pPr>
        <w:jc w:val="right"/>
        <w:rPr>
          <w:i/>
          <w:lang w:val="en-US"/>
        </w:rPr>
      </w:pPr>
      <w:r>
        <w:rPr>
          <w:i/>
          <w:lang w:val="en-US"/>
        </w:rPr>
        <w:t xml:space="preserve">ISSUED </w:t>
      </w:r>
      <w:r w:rsidR="001D563A" w:rsidRPr="001D563A">
        <w:rPr>
          <w:i/>
          <w:lang w:val="en-US"/>
        </w:rPr>
        <w:t>by Roman IVAKHIN</w:t>
      </w:r>
    </w:p>
    <w:p w:rsidR="001D563A" w:rsidRPr="001D563A" w:rsidRDefault="001D563A" w:rsidP="001D563A">
      <w:pPr>
        <w:jc w:val="right"/>
        <w:rPr>
          <w:i/>
          <w:lang w:val="en-US"/>
        </w:rPr>
      </w:pPr>
      <w:r w:rsidRPr="001D563A">
        <w:rPr>
          <w:i/>
          <w:lang w:val="en-US"/>
        </w:rPr>
        <w:t xml:space="preserve">Logistics Manager of “A One Global Ukraine Ltd.”, Kiev </w:t>
      </w:r>
    </w:p>
    <w:p w:rsidR="00EA2642" w:rsidRPr="001D563A" w:rsidRDefault="003724E7" w:rsidP="001D563A">
      <w:pPr>
        <w:jc w:val="right"/>
        <w:rPr>
          <w:i/>
          <w:lang w:val="en-US"/>
        </w:rPr>
      </w:pPr>
      <w:r>
        <w:rPr>
          <w:i/>
          <w:lang w:val="en-US"/>
        </w:rPr>
        <w:t>11</w:t>
      </w:r>
      <w:r w:rsidR="001D563A" w:rsidRPr="001D563A">
        <w:rPr>
          <w:i/>
          <w:lang w:val="en-US"/>
        </w:rPr>
        <w:t>.08.2015</w:t>
      </w:r>
      <w:r w:rsidR="00EA2642" w:rsidRPr="001D563A">
        <w:rPr>
          <w:i/>
          <w:lang w:val="en-US"/>
        </w:rPr>
        <w:t xml:space="preserve"> </w:t>
      </w:r>
    </w:p>
    <w:sectPr w:rsidR="00EA2642" w:rsidRPr="001D563A" w:rsidSect="006F5A8E">
      <w:pgSz w:w="11906" w:h="16838"/>
      <w:pgMar w:top="851" w:right="850"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409020205090404"/>
    <w:charset w:val="CC"/>
    <w:family w:val="modern"/>
    <w:pitch w:val="fixed"/>
    <w:sig w:usb0="E0002AFF" w:usb1="4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81712"/>
    <w:multiLevelType w:val="hybridMultilevel"/>
    <w:tmpl w:val="60F4F3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2134CF"/>
    <w:multiLevelType w:val="hybridMultilevel"/>
    <w:tmpl w:val="DEE465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EF4F47"/>
    <w:multiLevelType w:val="hybridMultilevel"/>
    <w:tmpl w:val="293C5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4B142CC"/>
    <w:multiLevelType w:val="hybridMultilevel"/>
    <w:tmpl w:val="A1AA94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C55CB6"/>
    <w:multiLevelType w:val="hybridMultilevel"/>
    <w:tmpl w:val="266A052A"/>
    <w:lvl w:ilvl="0" w:tplc="9BCC744C">
      <w:start w:val="1"/>
      <w:numFmt w:val="upp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D66164C"/>
    <w:multiLevelType w:val="hybridMultilevel"/>
    <w:tmpl w:val="250A4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991EC4"/>
    <w:rsid w:val="000003D4"/>
    <w:rsid w:val="00000E51"/>
    <w:rsid w:val="00000E85"/>
    <w:rsid w:val="00000F2B"/>
    <w:rsid w:val="00001D4B"/>
    <w:rsid w:val="00002634"/>
    <w:rsid w:val="00002E6E"/>
    <w:rsid w:val="00003553"/>
    <w:rsid w:val="000043CD"/>
    <w:rsid w:val="0000489D"/>
    <w:rsid w:val="00005B11"/>
    <w:rsid w:val="000060D6"/>
    <w:rsid w:val="000070E6"/>
    <w:rsid w:val="000071E2"/>
    <w:rsid w:val="000076A7"/>
    <w:rsid w:val="000077A1"/>
    <w:rsid w:val="000111A6"/>
    <w:rsid w:val="00011897"/>
    <w:rsid w:val="0001478A"/>
    <w:rsid w:val="00014DDB"/>
    <w:rsid w:val="000155C5"/>
    <w:rsid w:val="00016511"/>
    <w:rsid w:val="00016656"/>
    <w:rsid w:val="00016676"/>
    <w:rsid w:val="0002122D"/>
    <w:rsid w:val="0002206D"/>
    <w:rsid w:val="00022A1C"/>
    <w:rsid w:val="000250A8"/>
    <w:rsid w:val="00025779"/>
    <w:rsid w:val="00027F64"/>
    <w:rsid w:val="000311BA"/>
    <w:rsid w:val="00031595"/>
    <w:rsid w:val="0003245C"/>
    <w:rsid w:val="000327CA"/>
    <w:rsid w:val="00033922"/>
    <w:rsid w:val="00034465"/>
    <w:rsid w:val="000348FB"/>
    <w:rsid w:val="00034D92"/>
    <w:rsid w:val="00035292"/>
    <w:rsid w:val="00035806"/>
    <w:rsid w:val="00035E23"/>
    <w:rsid w:val="0003797F"/>
    <w:rsid w:val="000403A0"/>
    <w:rsid w:val="00041A7A"/>
    <w:rsid w:val="000421BC"/>
    <w:rsid w:val="000436AF"/>
    <w:rsid w:val="00045742"/>
    <w:rsid w:val="00045C5C"/>
    <w:rsid w:val="00046B6B"/>
    <w:rsid w:val="0004794C"/>
    <w:rsid w:val="00047ADD"/>
    <w:rsid w:val="000508B7"/>
    <w:rsid w:val="0005139E"/>
    <w:rsid w:val="000524B1"/>
    <w:rsid w:val="000527FA"/>
    <w:rsid w:val="00052FD5"/>
    <w:rsid w:val="0005315D"/>
    <w:rsid w:val="000537CE"/>
    <w:rsid w:val="00053B4C"/>
    <w:rsid w:val="000541A1"/>
    <w:rsid w:val="0005535C"/>
    <w:rsid w:val="00055485"/>
    <w:rsid w:val="000557C8"/>
    <w:rsid w:val="00055824"/>
    <w:rsid w:val="00055F47"/>
    <w:rsid w:val="00056F18"/>
    <w:rsid w:val="00057850"/>
    <w:rsid w:val="0005795D"/>
    <w:rsid w:val="00060B65"/>
    <w:rsid w:val="00060E48"/>
    <w:rsid w:val="00061A22"/>
    <w:rsid w:val="00063036"/>
    <w:rsid w:val="0006377D"/>
    <w:rsid w:val="000638D6"/>
    <w:rsid w:val="000638DC"/>
    <w:rsid w:val="0006443F"/>
    <w:rsid w:val="000646E8"/>
    <w:rsid w:val="00064939"/>
    <w:rsid w:val="0006518F"/>
    <w:rsid w:val="000658D1"/>
    <w:rsid w:val="00065C1E"/>
    <w:rsid w:val="00066697"/>
    <w:rsid w:val="0007046E"/>
    <w:rsid w:val="000709BD"/>
    <w:rsid w:val="0007350E"/>
    <w:rsid w:val="000756AA"/>
    <w:rsid w:val="0007681D"/>
    <w:rsid w:val="00076878"/>
    <w:rsid w:val="000768AF"/>
    <w:rsid w:val="00076CBD"/>
    <w:rsid w:val="000774EE"/>
    <w:rsid w:val="00077BD6"/>
    <w:rsid w:val="00080B44"/>
    <w:rsid w:val="00081163"/>
    <w:rsid w:val="00081402"/>
    <w:rsid w:val="00081650"/>
    <w:rsid w:val="0008265C"/>
    <w:rsid w:val="000826B6"/>
    <w:rsid w:val="00082B6E"/>
    <w:rsid w:val="000831B5"/>
    <w:rsid w:val="00084F00"/>
    <w:rsid w:val="00085326"/>
    <w:rsid w:val="00086CDB"/>
    <w:rsid w:val="00087DBB"/>
    <w:rsid w:val="00090277"/>
    <w:rsid w:val="0009089D"/>
    <w:rsid w:val="00090FCD"/>
    <w:rsid w:val="00091030"/>
    <w:rsid w:val="000914C2"/>
    <w:rsid w:val="000936B2"/>
    <w:rsid w:val="00093BB4"/>
    <w:rsid w:val="000945C1"/>
    <w:rsid w:val="00094691"/>
    <w:rsid w:val="000948BC"/>
    <w:rsid w:val="00096E62"/>
    <w:rsid w:val="000972C7"/>
    <w:rsid w:val="000A1ACF"/>
    <w:rsid w:val="000A24E2"/>
    <w:rsid w:val="000A2593"/>
    <w:rsid w:val="000A29E4"/>
    <w:rsid w:val="000A386D"/>
    <w:rsid w:val="000A5CCF"/>
    <w:rsid w:val="000A7A2D"/>
    <w:rsid w:val="000B1434"/>
    <w:rsid w:val="000B23EE"/>
    <w:rsid w:val="000B2552"/>
    <w:rsid w:val="000B3D75"/>
    <w:rsid w:val="000B4763"/>
    <w:rsid w:val="000B6A53"/>
    <w:rsid w:val="000C0D09"/>
    <w:rsid w:val="000C2595"/>
    <w:rsid w:val="000C2963"/>
    <w:rsid w:val="000C3991"/>
    <w:rsid w:val="000C3EB2"/>
    <w:rsid w:val="000C40A9"/>
    <w:rsid w:val="000C4295"/>
    <w:rsid w:val="000C468D"/>
    <w:rsid w:val="000C56E2"/>
    <w:rsid w:val="000D073C"/>
    <w:rsid w:val="000D10E1"/>
    <w:rsid w:val="000D1FA9"/>
    <w:rsid w:val="000D28ED"/>
    <w:rsid w:val="000D2D4C"/>
    <w:rsid w:val="000D58DC"/>
    <w:rsid w:val="000D6086"/>
    <w:rsid w:val="000E1DE2"/>
    <w:rsid w:val="000E330C"/>
    <w:rsid w:val="000E3AA2"/>
    <w:rsid w:val="000E4093"/>
    <w:rsid w:val="000E497D"/>
    <w:rsid w:val="000E5083"/>
    <w:rsid w:val="000E7C0B"/>
    <w:rsid w:val="000F11C8"/>
    <w:rsid w:val="000F1955"/>
    <w:rsid w:val="000F2574"/>
    <w:rsid w:val="000F335A"/>
    <w:rsid w:val="000F46BF"/>
    <w:rsid w:val="000F4E6E"/>
    <w:rsid w:val="000F505A"/>
    <w:rsid w:val="000F547F"/>
    <w:rsid w:val="000F55A8"/>
    <w:rsid w:val="000F58C9"/>
    <w:rsid w:val="000F75A3"/>
    <w:rsid w:val="00100156"/>
    <w:rsid w:val="00100E63"/>
    <w:rsid w:val="0010101D"/>
    <w:rsid w:val="00101FAA"/>
    <w:rsid w:val="00102C78"/>
    <w:rsid w:val="00103175"/>
    <w:rsid w:val="00104E22"/>
    <w:rsid w:val="0010541D"/>
    <w:rsid w:val="00106979"/>
    <w:rsid w:val="00107815"/>
    <w:rsid w:val="00110AFA"/>
    <w:rsid w:val="00112488"/>
    <w:rsid w:val="00112AC7"/>
    <w:rsid w:val="00112C15"/>
    <w:rsid w:val="0011337A"/>
    <w:rsid w:val="001151D2"/>
    <w:rsid w:val="00116E21"/>
    <w:rsid w:val="00116E97"/>
    <w:rsid w:val="001213D8"/>
    <w:rsid w:val="00122F5F"/>
    <w:rsid w:val="001235B1"/>
    <w:rsid w:val="00126226"/>
    <w:rsid w:val="00126839"/>
    <w:rsid w:val="00126CE3"/>
    <w:rsid w:val="00130382"/>
    <w:rsid w:val="00130CFF"/>
    <w:rsid w:val="00131F58"/>
    <w:rsid w:val="00132183"/>
    <w:rsid w:val="00132D77"/>
    <w:rsid w:val="0013340F"/>
    <w:rsid w:val="001345D8"/>
    <w:rsid w:val="0013570D"/>
    <w:rsid w:val="0013767C"/>
    <w:rsid w:val="00137A07"/>
    <w:rsid w:val="0014109E"/>
    <w:rsid w:val="00142621"/>
    <w:rsid w:val="00145B20"/>
    <w:rsid w:val="00145B83"/>
    <w:rsid w:val="0014674B"/>
    <w:rsid w:val="00146912"/>
    <w:rsid w:val="00147D68"/>
    <w:rsid w:val="001504AF"/>
    <w:rsid w:val="001505D3"/>
    <w:rsid w:val="0015230A"/>
    <w:rsid w:val="00153260"/>
    <w:rsid w:val="00153606"/>
    <w:rsid w:val="001558E5"/>
    <w:rsid w:val="0015693A"/>
    <w:rsid w:val="00157FE3"/>
    <w:rsid w:val="00161285"/>
    <w:rsid w:val="00162BD5"/>
    <w:rsid w:val="00163FD6"/>
    <w:rsid w:val="0016464B"/>
    <w:rsid w:val="00165B86"/>
    <w:rsid w:val="00165F34"/>
    <w:rsid w:val="00167222"/>
    <w:rsid w:val="00171918"/>
    <w:rsid w:val="00172C4E"/>
    <w:rsid w:val="00173AA2"/>
    <w:rsid w:val="00174173"/>
    <w:rsid w:val="0017512D"/>
    <w:rsid w:val="0017642F"/>
    <w:rsid w:val="00176ACE"/>
    <w:rsid w:val="001807D0"/>
    <w:rsid w:val="00181DD7"/>
    <w:rsid w:val="001822B6"/>
    <w:rsid w:val="00184F16"/>
    <w:rsid w:val="00185101"/>
    <w:rsid w:val="00185643"/>
    <w:rsid w:val="00185BE8"/>
    <w:rsid w:val="001869D7"/>
    <w:rsid w:val="00186C0A"/>
    <w:rsid w:val="00186ECB"/>
    <w:rsid w:val="00187060"/>
    <w:rsid w:val="001877F3"/>
    <w:rsid w:val="00187C62"/>
    <w:rsid w:val="00187D08"/>
    <w:rsid w:val="0019083A"/>
    <w:rsid w:val="00190C24"/>
    <w:rsid w:val="0019344F"/>
    <w:rsid w:val="00194397"/>
    <w:rsid w:val="00194AB4"/>
    <w:rsid w:val="00194C86"/>
    <w:rsid w:val="0019529C"/>
    <w:rsid w:val="001955B3"/>
    <w:rsid w:val="001962F5"/>
    <w:rsid w:val="0019671A"/>
    <w:rsid w:val="00196D2F"/>
    <w:rsid w:val="001971B0"/>
    <w:rsid w:val="00197B62"/>
    <w:rsid w:val="001A0035"/>
    <w:rsid w:val="001A1A9E"/>
    <w:rsid w:val="001A2668"/>
    <w:rsid w:val="001A2FC7"/>
    <w:rsid w:val="001A3744"/>
    <w:rsid w:val="001A485F"/>
    <w:rsid w:val="001A583C"/>
    <w:rsid w:val="001B21B4"/>
    <w:rsid w:val="001B2515"/>
    <w:rsid w:val="001B26A9"/>
    <w:rsid w:val="001B3CBB"/>
    <w:rsid w:val="001B4244"/>
    <w:rsid w:val="001B425B"/>
    <w:rsid w:val="001B4526"/>
    <w:rsid w:val="001C1D26"/>
    <w:rsid w:val="001C2C39"/>
    <w:rsid w:val="001C3C2B"/>
    <w:rsid w:val="001C49AF"/>
    <w:rsid w:val="001C6F64"/>
    <w:rsid w:val="001C7671"/>
    <w:rsid w:val="001C772B"/>
    <w:rsid w:val="001D05A7"/>
    <w:rsid w:val="001D1A2A"/>
    <w:rsid w:val="001D2E43"/>
    <w:rsid w:val="001D563A"/>
    <w:rsid w:val="001D68DD"/>
    <w:rsid w:val="001E059E"/>
    <w:rsid w:val="001E0C20"/>
    <w:rsid w:val="001E1507"/>
    <w:rsid w:val="001E2F5E"/>
    <w:rsid w:val="001E4E88"/>
    <w:rsid w:val="001E5383"/>
    <w:rsid w:val="001E5DDA"/>
    <w:rsid w:val="001E77AC"/>
    <w:rsid w:val="001F03BA"/>
    <w:rsid w:val="001F0FBB"/>
    <w:rsid w:val="001F13A1"/>
    <w:rsid w:val="001F1AE9"/>
    <w:rsid w:val="001F23E3"/>
    <w:rsid w:val="001F279B"/>
    <w:rsid w:val="001F3368"/>
    <w:rsid w:val="001F3CA7"/>
    <w:rsid w:val="001F4696"/>
    <w:rsid w:val="001F5782"/>
    <w:rsid w:val="001F72D0"/>
    <w:rsid w:val="001F754A"/>
    <w:rsid w:val="001F7A8C"/>
    <w:rsid w:val="001F7AE7"/>
    <w:rsid w:val="00200EDC"/>
    <w:rsid w:val="00201E5D"/>
    <w:rsid w:val="002023EF"/>
    <w:rsid w:val="00202B7A"/>
    <w:rsid w:val="0020316F"/>
    <w:rsid w:val="00203BB5"/>
    <w:rsid w:val="002047A2"/>
    <w:rsid w:val="00204A50"/>
    <w:rsid w:val="002065AF"/>
    <w:rsid w:val="002067C9"/>
    <w:rsid w:val="002135D6"/>
    <w:rsid w:val="002161BD"/>
    <w:rsid w:val="00216B55"/>
    <w:rsid w:val="00216E9D"/>
    <w:rsid w:val="00217C72"/>
    <w:rsid w:val="00220B97"/>
    <w:rsid w:val="00221D87"/>
    <w:rsid w:val="00222B98"/>
    <w:rsid w:val="00222E82"/>
    <w:rsid w:val="00223445"/>
    <w:rsid w:val="002237E7"/>
    <w:rsid w:val="00224E5C"/>
    <w:rsid w:val="0022514A"/>
    <w:rsid w:val="002269A1"/>
    <w:rsid w:val="00226E6F"/>
    <w:rsid w:val="002276F8"/>
    <w:rsid w:val="00230D04"/>
    <w:rsid w:val="00232231"/>
    <w:rsid w:val="002339E2"/>
    <w:rsid w:val="0023456D"/>
    <w:rsid w:val="002348DF"/>
    <w:rsid w:val="002354A0"/>
    <w:rsid w:val="00235818"/>
    <w:rsid w:val="00236479"/>
    <w:rsid w:val="0024045C"/>
    <w:rsid w:val="00240CC9"/>
    <w:rsid w:val="00241C24"/>
    <w:rsid w:val="0024300A"/>
    <w:rsid w:val="002437EC"/>
    <w:rsid w:val="00244CF2"/>
    <w:rsid w:val="00244DCC"/>
    <w:rsid w:val="0024514D"/>
    <w:rsid w:val="00245608"/>
    <w:rsid w:val="00245CED"/>
    <w:rsid w:val="00247109"/>
    <w:rsid w:val="00251922"/>
    <w:rsid w:val="00253071"/>
    <w:rsid w:val="002550CC"/>
    <w:rsid w:val="00255CBF"/>
    <w:rsid w:val="0025612B"/>
    <w:rsid w:val="002563DD"/>
    <w:rsid w:val="002564DE"/>
    <w:rsid w:val="00256806"/>
    <w:rsid w:val="00256B36"/>
    <w:rsid w:val="00257147"/>
    <w:rsid w:val="0025790F"/>
    <w:rsid w:val="00257E7F"/>
    <w:rsid w:val="00260627"/>
    <w:rsid w:val="00260933"/>
    <w:rsid w:val="002616CA"/>
    <w:rsid w:val="00261A28"/>
    <w:rsid w:val="00261AE6"/>
    <w:rsid w:val="00262D5C"/>
    <w:rsid w:val="00263906"/>
    <w:rsid w:val="00263D5A"/>
    <w:rsid w:val="00270F18"/>
    <w:rsid w:val="0027215E"/>
    <w:rsid w:val="00272EFB"/>
    <w:rsid w:val="00273C6D"/>
    <w:rsid w:val="00275D91"/>
    <w:rsid w:val="0027631E"/>
    <w:rsid w:val="002765C6"/>
    <w:rsid w:val="00276756"/>
    <w:rsid w:val="00276D28"/>
    <w:rsid w:val="00280E20"/>
    <w:rsid w:val="002828F6"/>
    <w:rsid w:val="002838BC"/>
    <w:rsid w:val="00283DE8"/>
    <w:rsid w:val="00284CF9"/>
    <w:rsid w:val="00285D59"/>
    <w:rsid w:val="00286A71"/>
    <w:rsid w:val="0028792F"/>
    <w:rsid w:val="00291834"/>
    <w:rsid w:val="00291E24"/>
    <w:rsid w:val="0029568F"/>
    <w:rsid w:val="00295A95"/>
    <w:rsid w:val="0029760E"/>
    <w:rsid w:val="002A0DD0"/>
    <w:rsid w:val="002A0F6B"/>
    <w:rsid w:val="002A25A3"/>
    <w:rsid w:val="002A5F3D"/>
    <w:rsid w:val="002A62CB"/>
    <w:rsid w:val="002A704D"/>
    <w:rsid w:val="002A7F7A"/>
    <w:rsid w:val="002B0452"/>
    <w:rsid w:val="002B1D70"/>
    <w:rsid w:val="002B3E97"/>
    <w:rsid w:val="002B47DC"/>
    <w:rsid w:val="002B679E"/>
    <w:rsid w:val="002B6979"/>
    <w:rsid w:val="002C090E"/>
    <w:rsid w:val="002C1057"/>
    <w:rsid w:val="002C1505"/>
    <w:rsid w:val="002C1912"/>
    <w:rsid w:val="002C1E6F"/>
    <w:rsid w:val="002C2719"/>
    <w:rsid w:val="002C422B"/>
    <w:rsid w:val="002C4D28"/>
    <w:rsid w:val="002C703D"/>
    <w:rsid w:val="002D0EB9"/>
    <w:rsid w:val="002D3664"/>
    <w:rsid w:val="002D36C9"/>
    <w:rsid w:val="002D4485"/>
    <w:rsid w:val="002D5032"/>
    <w:rsid w:val="002D517E"/>
    <w:rsid w:val="002D55F1"/>
    <w:rsid w:val="002D6865"/>
    <w:rsid w:val="002D73A0"/>
    <w:rsid w:val="002D7549"/>
    <w:rsid w:val="002D7C91"/>
    <w:rsid w:val="002E0087"/>
    <w:rsid w:val="002E0852"/>
    <w:rsid w:val="002E1341"/>
    <w:rsid w:val="002E1C6C"/>
    <w:rsid w:val="002E27EE"/>
    <w:rsid w:val="002E2FD5"/>
    <w:rsid w:val="002E51A1"/>
    <w:rsid w:val="002E53DE"/>
    <w:rsid w:val="002E6973"/>
    <w:rsid w:val="002F12E7"/>
    <w:rsid w:val="002F1B95"/>
    <w:rsid w:val="002F3927"/>
    <w:rsid w:val="002F39B1"/>
    <w:rsid w:val="002F54E2"/>
    <w:rsid w:val="002F5A56"/>
    <w:rsid w:val="002F67C4"/>
    <w:rsid w:val="002F6A32"/>
    <w:rsid w:val="002F7A07"/>
    <w:rsid w:val="00300644"/>
    <w:rsid w:val="00303A7E"/>
    <w:rsid w:val="00303AB3"/>
    <w:rsid w:val="00304644"/>
    <w:rsid w:val="00305380"/>
    <w:rsid w:val="00310537"/>
    <w:rsid w:val="00310D5B"/>
    <w:rsid w:val="00312602"/>
    <w:rsid w:val="00313644"/>
    <w:rsid w:val="0031754B"/>
    <w:rsid w:val="00323D92"/>
    <w:rsid w:val="0032437F"/>
    <w:rsid w:val="0032469E"/>
    <w:rsid w:val="00324D88"/>
    <w:rsid w:val="00324F39"/>
    <w:rsid w:val="00326325"/>
    <w:rsid w:val="003266BA"/>
    <w:rsid w:val="00327465"/>
    <w:rsid w:val="003274DC"/>
    <w:rsid w:val="003275C1"/>
    <w:rsid w:val="0032764C"/>
    <w:rsid w:val="00330A5B"/>
    <w:rsid w:val="00330D30"/>
    <w:rsid w:val="00331B21"/>
    <w:rsid w:val="0033302E"/>
    <w:rsid w:val="00333674"/>
    <w:rsid w:val="00333C6A"/>
    <w:rsid w:val="00333CB6"/>
    <w:rsid w:val="00335E91"/>
    <w:rsid w:val="00342C51"/>
    <w:rsid w:val="003446EA"/>
    <w:rsid w:val="00345337"/>
    <w:rsid w:val="003462EB"/>
    <w:rsid w:val="00347300"/>
    <w:rsid w:val="003510B8"/>
    <w:rsid w:val="003510E8"/>
    <w:rsid w:val="003530FE"/>
    <w:rsid w:val="00353FF5"/>
    <w:rsid w:val="00354C01"/>
    <w:rsid w:val="00355A14"/>
    <w:rsid w:val="00356DB9"/>
    <w:rsid w:val="00360C4D"/>
    <w:rsid w:val="00360D4C"/>
    <w:rsid w:val="0036133C"/>
    <w:rsid w:val="00361AA4"/>
    <w:rsid w:val="00361F0A"/>
    <w:rsid w:val="00362094"/>
    <w:rsid w:val="003623A5"/>
    <w:rsid w:val="00363840"/>
    <w:rsid w:val="003651B7"/>
    <w:rsid w:val="003700F1"/>
    <w:rsid w:val="00370F01"/>
    <w:rsid w:val="003718DE"/>
    <w:rsid w:val="00371DDE"/>
    <w:rsid w:val="00372155"/>
    <w:rsid w:val="003721F1"/>
    <w:rsid w:val="003724E7"/>
    <w:rsid w:val="00372B79"/>
    <w:rsid w:val="00372E0A"/>
    <w:rsid w:val="0037378A"/>
    <w:rsid w:val="003741D0"/>
    <w:rsid w:val="00375D31"/>
    <w:rsid w:val="00376590"/>
    <w:rsid w:val="00376D78"/>
    <w:rsid w:val="003778BC"/>
    <w:rsid w:val="003810EA"/>
    <w:rsid w:val="003838D8"/>
    <w:rsid w:val="00383C9F"/>
    <w:rsid w:val="0038523E"/>
    <w:rsid w:val="00386256"/>
    <w:rsid w:val="00386372"/>
    <w:rsid w:val="00386461"/>
    <w:rsid w:val="00387132"/>
    <w:rsid w:val="00387494"/>
    <w:rsid w:val="00390F95"/>
    <w:rsid w:val="003927D7"/>
    <w:rsid w:val="00392A20"/>
    <w:rsid w:val="00395321"/>
    <w:rsid w:val="00397266"/>
    <w:rsid w:val="003A039A"/>
    <w:rsid w:val="003A19D5"/>
    <w:rsid w:val="003A1D05"/>
    <w:rsid w:val="003A3395"/>
    <w:rsid w:val="003A4416"/>
    <w:rsid w:val="003A5574"/>
    <w:rsid w:val="003A5996"/>
    <w:rsid w:val="003A5AA2"/>
    <w:rsid w:val="003A5FF9"/>
    <w:rsid w:val="003A62FA"/>
    <w:rsid w:val="003A663E"/>
    <w:rsid w:val="003B22F4"/>
    <w:rsid w:val="003B3512"/>
    <w:rsid w:val="003B4D46"/>
    <w:rsid w:val="003B500F"/>
    <w:rsid w:val="003B5778"/>
    <w:rsid w:val="003B5918"/>
    <w:rsid w:val="003B6237"/>
    <w:rsid w:val="003C099B"/>
    <w:rsid w:val="003C183C"/>
    <w:rsid w:val="003C2E05"/>
    <w:rsid w:val="003C2FCA"/>
    <w:rsid w:val="003C3227"/>
    <w:rsid w:val="003C4B04"/>
    <w:rsid w:val="003C6277"/>
    <w:rsid w:val="003C7065"/>
    <w:rsid w:val="003D1233"/>
    <w:rsid w:val="003D1518"/>
    <w:rsid w:val="003D2472"/>
    <w:rsid w:val="003D318E"/>
    <w:rsid w:val="003D36B3"/>
    <w:rsid w:val="003D3844"/>
    <w:rsid w:val="003D4EA6"/>
    <w:rsid w:val="003D501E"/>
    <w:rsid w:val="003D662B"/>
    <w:rsid w:val="003D6DDA"/>
    <w:rsid w:val="003D6E01"/>
    <w:rsid w:val="003E3894"/>
    <w:rsid w:val="003E4995"/>
    <w:rsid w:val="003E667B"/>
    <w:rsid w:val="003E75BE"/>
    <w:rsid w:val="003E76A0"/>
    <w:rsid w:val="003F0691"/>
    <w:rsid w:val="003F475F"/>
    <w:rsid w:val="003F7904"/>
    <w:rsid w:val="00404C3F"/>
    <w:rsid w:val="004050BB"/>
    <w:rsid w:val="0040561A"/>
    <w:rsid w:val="0040590A"/>
    <w:rsid w:val="0040612D"/>
    <w:rsid w:val="00406304"/>
    <w:rsid w:val="004063EE"/>
    <w:rsid w:val="00406B37"/>
    <w:rsid w:val="00406CC5"/>
    <w:rsid w:val="004072F6"/>
    <w:rsid w:val="00407E57"/>
    <w:rsid w:val="004108D4"/>
    <w:rsid w:val="00411CD7"/>
    <w:rsid w:val="004137A9"/>
    <w:rsid w:val="004138B8"/>
    <w:rsid w:val="00413CD5"/>
    <w:rsid w:val="0041491F"/>
    <w:rsid w:val="004208F5"/>
    <w:rsid w:val="004216A6"/>
    <w:rsid w:val="00421A3E"/>
    <w:rsid w:val="00421E32"/>
    <w:rsid w:val="00423AA8"/>
    <w:rsid w:val="00423C36"/>
    <w:rsid w:val="00425279"/>
    <w:rsid w:val="0043105A"/>
    <w:rsid w:val="00431BED"/>
    <w:rsid w:val="0043303D"/>
    <w:rsid w:val="004331A9"/>
    <w:rsid w:val="004358E6"/>
    <w:rsid w:val="004361BA"/>
    <w:rsid w:val="004363DA"/>
    <w:rsid w:val="00436A03"/>
    <w:rsid w:val="00441CFE"/>
    <w:rsid w:val="004424C3"/>
    <w:rsid w:val="004425F2"/>
    <w:rsid w:val="004425FC"/>
    <w:rsid w:val="004429DC"/>
    <w:rsid w:val="00443DB7"/>
    <w:rsid w:val="00444162"/>
    <w:rsid w:val="0044438C"/>
    <w:rsid w:val="004448F3"/>
    <w:rsid w:val="00446859"/>
    <w:rsid w:val="004468C9"/>
    <w:rsid w:val="004469D0"/>
    <w:rsid w:val="00447EFB"/>
    <w:rsid w:val="004500A5"/>
    <w:rsid w:val="00450A18"/>
    <w:rsid w:val="00450E09"/>
    <w:rsid w:val="0045118A"/>
    <w:rsid w:val="00452C13"/>
    <w:rsid w:val="004539AE"/>
    <w:rsid w:val="004552AF"/>
    <w:rsid w:val="00455716"/>
    <w:rsid w:val="004571A8"/>
    <w:rsid w:val="004608C2"/>
    <w:rsid w:val="00460A75"/>
    <w:rsid w:val="00461528"/>
    <w:rsid w:val="00463011"/>
    <w:rsid w:val="00463F4D"/>
    <w:rsid w:val="004644A6"/>
    <w:rsid w:val="00467C95"/>
    <w:rsid w:val="004716E2"/>
    <w:rsid w:val="00472EDA"/>
    <w:rsid w:val="004743C8"/>
    <w:rsid w:val="004744D4"/>
    <w:rsid w:val="00475F76"/>
    <w:rsid w:val="00476413"/>
    <w:rsid w:val="00477286"/>
    <w:rsid w:val="00477600"/>
    <w:rsid w:val="00482462"/>
    <w:rsid w:val="004825B6"/>
    <w:rsid w:val="004842C8"/>
    <w:rsid w:val="00484386"/>
    <w:rsid w:val="0048468F"/>
    <w:rsid w:val="00484A17"/>
    <w:rsid w:val="00485458"/>
    <w:rsid w:val="004865E1"/>
    <w:rsid w:val="00490283"/>
    <w:rsid w:val="00490792"/>
    <w:rsid w:val="004920AA"/>
    <w:rsid w:val="0049272A"/>
    <w:rsid w:val="00492D15"/>
    <w:rsid w:val="00493509"/>
    <w:rsid w:val="00494CF7"/>
    <w:rsid w:val="0049508E"/>
    <w:rsid w:val="00497271"/>
    <w:rsid w:val="00497A63"/>
    <w:rsid w:val="004A30A0"/>
    <w:rsid w:val="004A39AC"/>
    <w:rsid w:val="004A4238"/>
    <w:rsid w:val="004A58B2"/>
    <w:rsid w:val="004A6BF7"/>
    <w:rsid w:val="004A71F2"/>
    <w:rsid w:val="004A7507"/>
    <w:rsid w:val="004A7762"/>
    <w:rsid w:val="004B075B"/>
    <w:rsid w:val="004B10D9"/>
    <w:rsid w:val="004B2C63"/>
    <w:rsid w:val="004B5C20"/>
    <w:rsid w:val="004B78AA"/>
    <w:rsid w:val="004C2A8C"/>
    <w:rsid w:val="004C3114"/>
    <w:rsid w:val="004C35CF"/>
    <w:rsid w:val="004C35D1"/>
    <w:rsid w:val="004C445E"/>
    <w:rsid w:val="004C53BB"/>
    <w:rsid w:val="004D00EC"/>
    <w:rsid w:val="004D01ED"/>
    <w:rsid w:val="004D337F"/>
    <w:rsid w:val="004D3BD4"/>
    <w:rsid w:val="004D4B47"/>
    <w:rsid w:val="004D4CD9"/>
    <w:rsid w:val="004D5F16"/>
    <w:rsid w:val="004D62BA"/>
    <w:rsid w:val="004D63AF"/>
    <w:rsid w:val="004D73E5"/>
    <w:rsid w:val="004D7F16"/>
    <w:rsid w:val="004E0518"/>
    <w:rsid w:val="004E079D"/>
    <w:rsid w:val="004E0975"/>
    <w:rsid w:val="004E15A7"/>
    <w:rsid w:val="004E1D08"/>
    <w:rsid w:val="004E251D"/>
    <w:rsid w:val="004E28A8"/>
    <w:rsid w:val="004E2C28"/>
    <w:rsid w:val="004E5350"/>
    <w:rsid w:val="004E53A9"/>
    <w:rsid w:val="004E588E"/>
    <w:rsid w:val="004E6B53"/>
    <w:rsid w:val="004F01F7"/>
    <w:rsid w:val="004F0AA5"/>
    <w:rsid w:val="004F17F9"/>
    <w:rsid w:val="004F3023"/>
    <w:rsid w:val="004F44C6"/>
    <w:rsid w:val="004F4590"/>
    <w:rsid w:val="004F57B3"/>
    <w:rsid w:val="004F5DEF"/>
    <w:rsid w:val="004F6AAE"/>
    <w:rsid w:val="005016ED"/>
    <w:rsid w:val="00503BB3"/>
    <w:rsid w:val="00504EC6"/>
    <w:rsid w:val="00505023"/>
    <w:rsid w:val="00505E58"/>
    <w:rsid w:val="00507004"/>
    <w:rsid w:val="005073C6"/>
    <w:rsid w:val="00507516"/>
    <w:rsid w:val="0051025B"/>
    <w:rsid w:val="00511B57"/>
    <w:rsid w:val="00512ACA"/>
    <w:rsid w:val="00513824"/>
    <w:rsid w:val="0051386D"/>
    <w:rsid w:val="0051483B"/>
    <w:rsid w:val="005150A6"/>
    <w:rsid w:val="00515313"/>
    <w:rsid w:val="0052398E"/>
    <w:rsid w:val="00524368"/>
    <w:rsid w:val="005243AF"/>
    <w:rsid w:val="00524A01"/>
    <w:rsid w:val="00525864"/>
    <w:rsid w:val="00526001"/>
    <w:rsid w:val="00526BFD"/>
    <w:rsid w:val="005272E3"/>
    <w:rsid w:val="00530605"/>
    <w:rsid w:val="00530E2D"/>
    <w:rsid w:val="00534F93"/>
    <w:rsid w:val="00535609"/>
    <w:rsid w:val="00535A35"/>
    <w:rsid w:val="0054014D"/>
    <w:rsid w:val="00540C4A"/>
    <w:rsid w:val="0054159F"/>
    <w:rsid w:val="0054171C"/>
    <w:rsid w:val="00544C70"/>
    <w:rsid w:val="00546C87"/>
    <w:rsid w:val="005473AE"/>
    <w:rsid w:val="005473CF"/>
    <w:rsid w:val="00547875"/>
    <w:rsid w:val="00551F30"/>
    <w:rsid w:val="00551FB0"/>
    <w:rsid w:val="0055545F"/>
    <w:rsid w:val="00555D97"/>
    <w:rsid w:val="00555EC6"/>
    <w:rsid w:val="00560F5F"/>
    <w:rsid w:val="0056320A"/>
    <w:rsid w:val="0056327C"/>
    <w:rsid w:val="005648ED"/>
    <w:rsid w:val="00564C3A"/>
    <w:rsid w:val="00566FD7"/>
    <w:rsid w:val="005676DE"/>
    <w:rsid w:val="00567746"/>
    <w:rsid w:val="005708F4"/>
    <w:rsid w:val="00571542"/>
    <w:rsid w:val="00572480"/>
    <w:rsid w:val="005732BA"/>
    <w:rsid w:val="00573495"/>
    <w:rsid w:val="0057367E"/>
    <w:rsid w:val="00574245"/>
    <w:rsid w:val="0057437A"/>
    <w:rsid w:val="0057462E"/>
    <w:rsid w:val="00576C10"/>
    <w:rsid w:val="00576DE6"/>
    <w:rsid w:val="0058103E"/>
    <w:rsid w:val="005819EB"/>
    <w:rsid w:val="00581CCE"/>
    <w:rsid w:val="00584F49"/>
    <w:rsid w:val="00586CC8"/>
    <w:rsid w:val="00587A42"/>
    <w:rsid w:val="00587D36"/>
    <w:rsid w:val="005903E1"/>
    <w:rsid w:val="00590AFB"/>
    <w:rsid w:val="005925D5"/>
    <w:rsid w:val="0059324C"/>
    <w:rsid w:val="0059379A"/>
    <w:rsid w:val="00593CA0"/>
    <w:rsid w:val="00595AB4"/>
    <w:rsid w:val="00595EBC"/>
    <w:rsid w:val="00595F75"/>
    <w:rsid w:val="0059629E"/>
    <w:rsid w:val="00596EBA"/>
    <w:rsid w:val="00597E4A"/>
    <w:rsid w:val="005A098E"/>
    <w:rsid w:val="005A1DF3"/>
    <w:rsid w:val="005A2CF6"/>
    <w:rsid w:val="005A376E"/>
    <w:rsid w:val="005A389C"/>
    <w:rsid w:val="005A3B56"/>
    <w:rsid w:val="005A48BE"/>
    <w:rsid w:val="005A5146"/>
    <w:rsid w:val="005A7599"/>
    <w:rsid w:val="005B090F"/>
    <w:rsid w:val="005B30B5"/>
    <w:rsid w:val="005B3D63"/>
    <w:rsid w:val="005B453A"/>
    <w:rsid w:val="005B555F"/>
    <w:rsid w:val="005B74FE"/>
    <w:rsid w:val="005C01E9"/>
    <w:rsid w:val="005C1333"/>
    <w:rsid w:val="005C195B"/>
    <w:rsid w:val="005C2924"/>
    <w:rsid w:val="005C2DA4"/>
    <w:rsid w:val="005C417A"/>
    <w:rsid w:val="005C49D1"/>
    <w:rsid w:val="005C4ABB"/>
    <w:rsid w:val="005C4E55"/>
    <w:rsid w:val="005C64B7"/>
    <w:rsid w:val="005C64CE"/>
    <w:rsid w:val="005D24AC"/>
    <w:rsid w:val="005D40A7"/>
    <w:rsid w:val="005D4C5C"/>
    <w:rsid w:val="005D6B7C"/>
    <w:rsid w:val="005D7A22"/>
    <w:rsid w:val="005E15EC"/>
    <w:rsid w:val="005E3E9C"/>
    <w:rsid w:val="005E3E9E"/>
    <w:rsid w:val="005E565F"/>
    <w:rsid w:val="005E6D8E"/>
    <w:rsid w:val="005F0726"/>
    <w:rsid w:val="005F0F2A"/>
    <w:rsid w:val="005F182F"/>
    <w:rsid w:val="005F3B38"/>
    <w:rsid w:val="005F42C5"/>
    <w:rsid w:val="005F46DD"/>
    <w:rsid w:val="005F4FEA"/>
    <w:rsid w:val="005F6426"/>
    <w:rsid w:val="005F68E7"/>
    <w:rsid w:val="005F6EB5"/>
    <w:rsid w:val="005F70C7"/>
    <w:rsid w:val="005F74F0"/>
    <w:rsid w:val="0060098A"/>
    <w:rsid w:val="0060245D"/>
    <w:rsid w:val="006036DC"/>
    <w:rsid w:val="0060452F"/>
    <w:rsid w:val="00605D82"/>
    <w:rsid w:val="00606C83"/>
    <w:rsid w:val="00607087"/>
    <w:rsid w:val="00607B17"/>
    <w:rsid w:val="00611EFE"/>
    <w:rsid w:val="00613537"/>
    <w:rsid w:val="00613D47"/>
    <w:rsid w:val="00615C5D"/>
    <w:rsid w:val="006165C7"/>
    <w:rsid w:val="00616B29"/>
    <w:rsid w:val="006172C8"/>
    <w:rsid w:val="00620B28"/>
    <w:rsid w:val="00623806"/>
    <w:rsid w:val="00623E53"/>
    <w:rsid w:val="00625EFE"/>
    <w:rsid w:val="00626731"/>
    <w:rsid w:val="00626A02"/>
    <w:rsid w:val="0062740A"/>
    <w:rsid w:val="00627656"/>
    <w:rsid w:val="0063035C"/>
    <w:rsid w:val="00631C22"/>
    <w:rsid w:val="006327E1"/>
    <w:rsid w:val="00632E68"/>
    <w:rsid w:val="00634627"/>
    <w:rsid w:val="0063641A"/>
    <w:rsid w:val="006373EF"/>
    <w:rsid w:val="00640E42"/>
    <w:rsid w:val="006417C5"/>
    <w:rsid w:val="00641E2B"/>
    <w:rsid w:val="00642362"/>
    <w:rsid w:val="0064420B"/>
    <w:rsid w:val="00644FDE"/>
    <w:rsid w:val="006452EC"/>
    <w:rsid w:val="0064745E"/>
    <w:rsid w:val="00647D25"/>
    <w:rsid w:val="0065040E"/>
    <w:rsid w:val="006512C0"/>
    <w:rsid w:val="00651369"/>
    <w:rsid w:val="006513D6"/>
    <w:rsid w:val="00652FDF"/>
    <w:rsid w:val="00653060"/>
    <w:rsid w:val="0065525B"/>
    <w:rsid w:val="006553DB"/>
    <w:rsid w:val="006558CF"/>
    <w:rsid w:val="006559C6"/>
    <w:rsid w:val="00655FC7"/>
    <w:rsid w:val="00656E0A"/>
    <w:rsid w:val="00657517"/>
    <w:rsid w:val="00657E80"/>
    <w:rsid w:val="00657F8C"/>
    <w:rsid w:val="00660764"/>
    <w:rsid w:val="0066126D"/>
    <w:rsid w:val="006617CC"/>
    <w:rsid w:val="00661D74"/>
    <w:rsid w:val="006655CD"/>
    <w:rsid w:val="00666ED0"/>
    <w:rsid w:val="00667CF3"/>
    <w:rsid w:val="006705C2"/>
    <w:rsid w:val="0067075A"/>
    <w:rsid w:val="00671A7F"/>
    <w:rsid w:val="0067209F"/>
    <w:rsid w:val="00672160"/>
    <w:rsid w:val="00672425"/>
    <w:rsid w:val="00674355"/>
    <w:rsid w:val="00674B78"/>
    <w:rsid w:val="00674D5F"/>
    <w:rsid w:val="006751BA"/>
    <w:rsid w:val="006755F9"/>
    <w:rsid w:val="00675B7A"/>
    <w:rsid w:val="00675C1D"/>
    <w:rsid w:val="0067646B"/>
    <w:rsid w:val="00676FDE"/>
    <w:rsid w:val="006778F7"/>
    <w:rsid w:val="006809A7"/>
    <w:rsid w:val="00680C7D"/>
    <w:rsid w:val="00682BFD"/>
    <w:rsid w:val="00684991"/>
    <w:rsid w:val="006854A4"/>
    <w:rsid w:val="006902AB"/>
    <w:rsid w:val="00691C65"/>
    <w:rsid w:val="006931F4"/>
    <w:rsid w:val="00693DED"/>
    <w:rsid w:val="0069417E"/>
    <w:rsid w:val="0069491F"/>
    <w:rsid w:val="00695362"/>
    <w:rsid w:val="0069576F"/>
    <w:rsid w:val="006A2360"/>
    <w:rsid w:val="006A27FA"/>
    <w:rsid w:val="006A442E"/>
    <w:rsid w:val="006B21D0"/>
    <w:rsid w:val="006B3870"/>
    <w:rsid w:val="006B3FFF"/>
    <w:rsid w:val="006B5796"/>
    <w:rsid w:val="006B632B"/>
    <w:rsid w:val="006C0DE9"/>
    <w:rsid w:val="006C2B9E"/>
    <w:rsid w:val="006C387E"/>
    <w:rsid w:val="006C3E63"/>
    <w:rsid w:val="006C4BD0"/>
    <w:rsid w:val="006C50F1"/>
    <w:rsid w:val="006C6A23"/>
    <w:rsid w:val="006C6C2F"/>
    <w:rsid w:val="006C7DC5"/>
    <w:rsid w:val="006D0392"/>
    <w:rsid w:val="006D04FA"/>
    <w:rsid w:val="006D0DA4"/>
    <w:rsid w:val="006D0ED4"/>
    <w:rsid w:val="006D1852"/>
    <w:rsid w:val="006D515C"/>
    <w:rsid w:val="006D59E5"/>
    <w:rsid w:val="006D5B90"/>
    <w:rsid w:val="006D61FE"/>
    <w:rsid w:val="006D67E7"/>
    <w:rsid w:val="006D70C2"/>
    <w:rsid w:val="006D76A0"/>
    <w:rsid w:val="006E1938"/>
    <w:rsid w:val="006E1C32"/>
    <w:rsid w:val="006E26B6"/>
    <w:rsid w:val="006E3ABD"/>
    <w:rsid w:val="006E401B"/>
    <w:rsid w:val="006E5CA4"/>
    <w:rsid w:val="006E6795"/>
    <w:rsid w:val="006F02A2"/>
    <w:rsid w:val="006F0789"/>
    <w:rsid w:val="006F0A2C"/>
    <w:rsid w:val="006F223F"/>
    <w:rsid w:val="006F2463"/>
    <w:rsid w:val="006F293A"/>
    <w:rsid w:val="006F2C1A"/>
    <w:rsid w:val="006F3135"/>
    <w:rsid w:val="006F531F"/>
    <w:rsid w:val="006F5379"/>
    <w:rsid w:val="006F5A8E"/>
    <w:rsid w:val="006F6462"/>
    <w:rsid w:val="006F7457"/>
    <w:rsid w:val="007016E1"/>
    <w:rsid w:val="0070218B"/>
    <w:rsid w:val="00704322"/>
    <w:rsid w:val="0070461A"/>
    <w:rsid w:val="00706880"/>
    <w:rsid w:val="00707EEF"/>
    <w:rsid w:val="007116DA"/>
    <w:rsid w:val="00711AA2"/>
    <w:rsid w:val="00712BC5"/>
    <w:rsid w:val="00712DBA"/>
    <w:rsid w:val="007131BA"/>
    <w:rsid w:val="0071323C"/>
    <w:rsid w:val="007142DC"/>
    <w:rsid w:val="007146E5"/>
    <w:rsid w:val="00714A14"/>
    <w:rsid w:val="00715FDC"/>
    <w:rsid w:val="00717F1E"/>
    <w:rsid w:val="00720F72"/>
    <w:rsid w:val="0072114B"/>
    <w:rsid w:val="00722825"/>
    <w:rsid w:val="00723A61"/>
    <w:rsid w:val="00723D5F"/>
    <w:rsid w:val="00725481"/>
    <w:rsid w:val="00730F92"/>
    <w:rsid w:val="00734BCA"/>
    <w:rsid w:val="00734D88"/>
    <w:rsid w:val="00735DB4"/>
    <w:rsid w:val="00735F87"/>
    <w:rsid w:val="007363F3"/>
    <w:rsid w:val="0074133A"/>
    <w:rsid w:val="007433B5"/>
    <w:rsid w:val="007437DE"/>
    <w:rsid w:val="00743AF7"/>
    <w:rsid w:val="00744531"/>
    <w:rsid w:val="0074489A"/>
    <w:rsid w:val="00745281"/>
    <w:rsid w:val="0074607B"/>
    <w:rsid w:val="007461DD"/>
    <w:rsid w:val="00746DD9"/>
    <w:rsid w:val="00746E94"/>
    <w:rsid w:val="00747A10"/>
    <w:rsid w:val="00747B05"/>
    <w:rsid w:val="00747B69"/>
    <w:rsid w:val="007502A1"/>
    <w:rsid w:val="00750D6D"/>
    <w:rsid w:val="00751960"/>
    <w:rsid w:val="00751EF1"/>
    <w:rsid w:val="00752A1B"/>
    <w:rsid w:val="007538EF"/>
    <w:rsid w:val="00754453"/>
    <w:rsid w:val="007547C5"/>
    <w:rsid w:val="00754BBC"/>
    <w:rsid w:val="007558B1"/>
    <w:rsid w:val="00755977"/>
    <w:rsid w:val="00756B4D"/>
    <w:rsid w:val="0075775B"/>
    <w:rsid w:val="0076087A"/>
    <w:rsid w:val="007628E9"/>
    <w:rsid w:val="00764D05"/>
    <w:rsid w:val="00766637"/>
    <w:rsid w:val="00766F38"/>
    <w:rsid w:val="00770CF6"/>
    <w:rsid w:val="007727BC"/>
    <w:rsid w:val="00772FDF"/>
    <w:rsid w:val="00773221"/>
    <w:rsid w:val="00773743"/>
    <w:rsid w:val="00774BF9"/>
    <w:rsid w:val="0077655F"/>
    <w:rsid w:val="007767D8"/>
    <w:rsid w:val="00777A55"/>
    <w:rsid w:val="00782FAA"/>
    <w:rsid w:val="00783280"/>
    <w:rsid w:val="007848F2"/>
    <w:rsid w:val="007861E5"/>
    <w:rsid w:val="007928F1"/>
    <w:rsid w:val="00792DD1"/>
    <w:rsid w:val="0079386E"/>
    <w:rsid w:val="00794111"/>
    <w:rsid w:val="00794419"/>
    <w:rsid w:val="007954AC"/>
    <w:rsid w:val="007956FC"/>
    <w:rsid w:val="00796957"/>
    <w:rsid w:val="00796D9F"/>
    <w:rsid w:val="00797263"/>
    <w:rsid w:val="007978E8"/>
    <w:rsid w:val="0079792B"/>
    <w:rsid w:val="007A0069"/>
    <w:rsid w:val="007A04EC"/>
    <w:rsid w:val="007A11C5"/>
    <w:rsid w:val="007A127F"/>
    <w:rsid w:val="007A1565"/>
    <w:rsid w:val="007A295C"/>
    <w:rsid w:val="007A3569"/>
    <w:rsid w:val="007A389D"/>
    <w:rsid w:val="007A4AAA"/>
    <w:rsid w:val="007A4F9C"/>
    <w:rsid w:val="007A75A5"/>
    <w:rsid w:val="007B013A"/>
    <w:rsid w:val="007B074A"/>
    <w:rsid w:val="007B223C"/>
    <w:rsid w:val="007B369C"/>
    <w:rsid w:val="007B3AA3"/>
    <w:rsid w:val="007B3D53"/>
    <w:rsid w:val="007B4585"/>
    <w:rsid w:val="007B4C75"/>
    <w:rsid w:val="007B51E2"/>
    <w:rsid w:val="007B5285"/>
    <w:rsid w:val="007B58FD"/>
    <w:rsid w:val="007B6351"/>
    <w:rsid w:val="007B6864"/>
    <w:rsid w:val="007B69CB"/>
    <w:rsid w:val="007B71D5"/>
    <w:rsid w:val="007B7808"/>
    <w:rsid w:val="007C09D1"/>
    <w:rsid w:val="007C0E73"/>
    <w:rsid w:val="007C0FCE"/>
    <w:rsid w:val="007C28E2"/>
    <w:rsid w:val="007C3BDC"/>
    <w:rsid w:val="007C4C7C"/>
    <w:rsid w:val="007C4FCD"/>
    <w:rsid w:val="007C54BE"/>
    <w:rsid w:val="007C5CD5"/>
    <w:rsid w:val="007C5CF5"/>
    <w:rsid w:val="007C5DAA"/>
    <w:rsid w:val="007C7987"/>
    <w:rsid w:val="007D35A0"/>
    <w:rsid w:val="007D3896"/>
    <w:rsid w:val="007D3C54"/>
    <w:rsid w:val="007D58B1"/>
    <w:rsid w:val="007D6858"/>
    <w:rsid w:val="007D7C3C"/>
    <w:rsid w:val="007E0DE9"/>
    <w:rsid w:val="007E130B"/>
    <w:rsid w:val="007E2095"/>
    <w:rsid w:val="007E3AAE"/>
    <w:rsid w:val="007E4D54"/>
    <w:rsid w:val="007E586A"/>
    <w:rsid w:val="007E668C"/>
    <w:rsid w:val="007E7564"/>
    <w:rsid w:val="007F0404"/>
    <w:rsid w:val="007F1784"/>
    <w:rsid w:val="007F3259"/>
    <w:rsid w:val="007F5C28"/>
    <w:rsid w:val="007F6688"/>
    <w:rsid w:val="007F6E86"/>
    <w:rsid w:val="008000D7"/>
    <w:rsid w:val="0080124C"/>
    <w:rsid w:val="008031F4"/>
    <w:rsid w:val="00805A92"/>
    <w:rsid w:val="00805D19"/>
    <w:rsid w:val="00807540"/>
    <w:rsid w:val="00807D1C"/>
    <w:rsid w:val="00810B58"/>
    <w:rsid w:val="00811056"/>
    <w:rsid w:val="0081227A"/>
    <w:rsid w:val="0081280E"/>
    <w:rsid w:val="0081466A"/>
    <w:rsid w:val="008163E6"/>
    <w:rsid w:val="0081681F"/>
    <w:rsid w:val="00817999"/>
    <w:rsid w:val="00817CC5"/>
    <w:rsid w:val="008209E4"/>
    <w:rsid w:val="0082100B"/>
    <w:rsid w:val="00823705"/>
    <w:rsid w:val="008244E0"/>
    <w:rsid w:val="00824555"/>
    <w:rsid w:val="00825327"/>
    <w:rsid w:val="0082727C"/>
    <w:rsid w:val="0082752F"/>
    <w:rsid w:val="00830E79"/>
    <w:rsid w:val="00830EFE"/>
    <w:rsid w:val="0083134F"/>
    <w:rsid w:val="00832427"/>
    <w:rsid w:val="00832DBB"/>
    <w:rsid w:val="00833378"/>
    <w:rsid w:val="00837676"/>
    <w:rsid w:val="008416BF"/>
    <w:rsid w:val="00842775"/>
    <w:rsid w:val="00842803"/>
    <w:rsid w:val="008444E0"/>
    <w:rsid w:val="008460D0"/>
    <w:rsid w:val="008465E5"/>
    <w:rsid w:val="008469FA"/>
    <w:rsid w:val="008500AE"/>
    <w:rsid w:val="008503CF"/>
    <w:rsid w:val="0085061A"/>
    <w:rsid w:val="0085116F"/>
    <w:rsid w:val="008550AB"/>
    <w:rsid w:val="00855BDF"/>
    <w:rsid w:val="00855EB2"/>
    <w:rsid w:val="0085633A"/>
    <w:rsid w:val="00856634"/>
    <w:rsid w:val="00857715"/>
    <w:rsid w:val="00857CCA"/>
    <w:rsid w:val="00861E39"/>
    <w:rsid w:val="008623E6"/>
    <w:rsid w:val="008627F0"/>
    <w:rsid w:val="00864643"/>
    <w:rsid w:val="00864E71"/>
    <w:rsid w:val="00867760"/>
    <w:rsid w:val="008703D0"/>
    <w:rsid w:val="00870BB5"/>
    <w:rsid w:val="00870D6F"/>
    <w:rsid w:val="00870E08"/>
    <w:rsid w:val="008714DE"/>
    <w:rsid w:val="00871C77"/>
    <w:rsid w:val="00872654"/>
    <w:rsid w:val="008728BD"/>
    <w:rsid w:val="00872AF9"/>
    <w:rsid w:val="00872B2A"/>
    <w:rsid w:val="00873BC4"/>
    <w:rsid w:val="00875175"/>
    <w:rsid w:val="008755BF"/>
    <w:rsid w:val="00881C5E"/>
    <w:rsid w:val="00882AF7"/>
    <w:rsid w:val="00885BF3"/>
    <w:rsid w:val="008873BC"/>
    <w:rsid w:val="0089004F"/>
    <w:rsid w:val="00891EB6"/>
    <w:rsid w:val="008939A9"/>
    <w:rsid w:val="00893A55"/>
    <w:rsid w:val="00894440"/>
    <w:rsid w:val="00895910"/>
    <w:rsid w:val="00896784"/>
    <w:rsid w:val="00896973"/>
    <w:rsid w:val="00897AF4"/>
    <w:rsid w:val="00897BC3"/>
    <w:rsid w:val="008A108B"/>
    <w:rsid w:val="008A11AB"/>
    <w:rsid w:val="008A197F"/>
    <w:rsid w:val="008A1C19"/>
    <w:rsid w:val="008A1D91"/>
    <w:rsid w:val="008A1F95"/>
    <w:rsid w:val="008A51F6"/>
    <w:rsid w:val="008A6A86"/>
    <w:rsid w:val="008A6A9B"/>
    <w:rsid w:val="008A6D29"/>
    <w:rsid w:val="008B203F"/>
    <w:rsid w:val="008B2905"/>
    <w:rsid w:val="008B2C04"/>
    <w:rsid w:val="008B4858"/>
    <w:rsid w:val="008B5A54"/>
    <w:rsid w:val="008B6583"/>
    <w:rsid w:val="008B66C8"/>
    <w:rsid w:val="008C013D"/>
    <w:rsid w:val="008C179E"/>
    <w:rsid w:val="008C60F5"/>
    <w:rsid w:val="008C662F"/>
    <w:rsid w:val="008C7FA7"/>
    <w:rsid w:val="008D05A0"/>
    <w:rsid w:val="008D0712"/>
    <w:rsid w:val="008D07C1"/>
    <w:rsid w:val="008D16B5"/>
    <w:rsid w:val="008D27F2"/>
    <w:rsid w:val="008D2D81"/>
    <w:rsid w:val="008D307E"/>
    <w:rsid w:val="008D4C1B"/>
    <w:rsid w:val="008D53B1"/>
    <w:rsid w:val="008D6560"/>
    <w:rsid w:val="008D67F8"/>
    <w:rsid w:val="008D6A49"/>
    <w:rsid w:val="008D6AA5"/>
    <w:rsid w:val="008D6F61"/>
    <w:rsid w:val="008E0399"/>
    <w:rsid w:val="008E1CAC"/>
    <w:rsid w:val="008E24A5"/>
    <w:rsid w:val="008E2C98"/>
    <w:rsid w:val="008E3087"/>
    <w:rsid w:val="008E3AEF"/>
    <w:rsid w:val="008E3B2D"/>
    <w:rsid w:val="008E529A"/>
    <w:rsid w:val="008E6216"/>
    <w:rsid w:val="008E6855"/>
    <w:rsid w:val="008E690E"/>
    <w:rsid w:val="008F006C"/>
    <w:rsid w:val="008F0285"/>
    <w:rsid w:val="008F178B"/>
    <w:rsid w:val="008F1DBC"/>
    <w:rsid w:val="008F3301"/>
    <w:rsid w:val="008F4B7C"/>
    <w:rsid w:val="008F6AD9"/>
    <w:rsid w:val="00900472"/>
    <w:rsid w:val="009009FC"/>
    <w:rsid w:val="0090481C"/>
    <w:rsid w:val="0090556B"/>
    <w:rsid w:val="00905CE6"/>
    <w:rsid w:val="00906185"/>
    <w:rsid w:val="0090667B"/>
    <w:rsid w:val="00907309"/>
    <w:rsid w:val="009114A1"/>
    <w:rsid w:val="0091258F"/>
    <w:rsid w:val="00914FD4"/>
    <w:rsid w:val="00916920"/>
    <w:rsid w:val="00916BE6"/>
    <w:rsid w:val="00916D87"/>
    <w:rsid w:val="00917120"/>
    <w:rsid w:val="00917FF9"/>
    <w:rsid w:val="00921B8C"/>
    <w:rsid w:val="00923AA3"/>
    <w:rsid w:val="00923EF9"/>
    <w:rsid w:val="0092495C"/>
    <w:rsid w:val="009262D4"/>
    <w:rsid w:val="009264B6"/>
    <w:rsid w:val="00927A57"/>
    <w:rsid w:val="00927CC3"/>
    <w:rsid w:val="00930657"/>
    <w:rsid w:val="00931058"/>
    <w:rsid w:val="00931697"/>
    <w:rsid w:val="00932505"/>
    <w:rsid w:val="00934173"/>
    <w:rsid w:val="00934C00"/>
    <w:rsid w:val="00934FAC"/>
    <w:rsid w:val="009357D1"/>
    <w:rsid w:val="009375B2"/>
    <w:rsid w:val="00937920"/>
    <w:rsid w:val="00937F54"/>
    <w:rsid w:val="0094109C"/>
    <w:rsid w:val="00942B10"/>
    <w:rsid w:val="00943DF0"/>
    <w:rsid w:val="00944290"/>
    <w:rsid w:val="009459F0"/>
    <w:rsid w:val="0094625B"/>
    <w:rsid w:val="009518A0"/>
    <w:rsid w:val="00952468"/>
    <w:rsid w:val="009525AA"/>
    <w:rsid w:val="009533DA"/>
    <w:rsid w:val="009534B0"/>
    <w:rsid w:val="0095361E"/>
    <w:rsid w:val="00955D4B"/>
    <w:rsid w:val="0095656F"/>
    <w:rsid w:val="0095672B"/>
    <w:rsid w:val="00956B0D"/>
    <w:rsid w:val="0095775E"/>
    <w:rsid w:val="00961EFD"/>
    <w:rsid w:val="00966D96"/>
    <w:rsid w:val="00966F9C"/>
    <w:rsid w:val="00967709"/>
    <w:rsid w:val="00970371"/>
    <w:rsid w:val="0097047E"/>
    <w:rsid w:val="009717A1"/>
    <w:rsid w:val="00971E6F"/>
    <w:rsid w:val="009729F0"/>
    <w:rsid w:val="00972DDC"/>
    <w:rsid w:val="00972E53"/>
    <w:rsid w:val="00974559"/>
    <w:rsid w:val="00976808"/>
    <w:rsid w:val="00977CEC"/>
    <w:rsid w:val="009806C9"/>
    <w:rsid w:val="00980926"/>
    <w:rsid w:val="00981911"/>
    <w:rsid w:val="00982353"/>
    <w:rsid w:val="009837C9"/>
    <w:rsid w:val="00984800"/>
    <w:rsid w:val="00984C36"/>
    <w:rsid w:val="0098552F"/>
    <w:rsid w:val="00985AC0"/>
    <w:rsid w:val="00985EBA"/>
    <w:rsid w:val="009902EE"/>
    <w:rsid w:val="00990432"/>
    <w:rsid w:val="00991799"/>
    <w:rsid w:val="00991AF7"/>
    <w:rsid w:val="00991EC4"/>
    <w:rsid w:val="009925B0"/>
    <w:rsid w:val="0099281A"/>
    <w:rsid w:val="00993BC0"/>
    <w:rsid w:val="0099636C"/>
    <w:rsid w:val="009967AA"/>
    <w:rsid w:val="009970F0"/>
    <w:rsid w:val="00997F74"/>
    <w:rsid w:val="009A06D1"/>
    <w:rsid w:val="009A1537"/>
    <w:rsid w:val="009A3538"/>
    <w:rsid w:val="009A3B25"/>
    <w:rsid w:val="009A413F"/>
    <w:rsid w:val="009A4140"/>
    <w:rsid w:val="009A4945"/>
    <w:rsid w:val="009A4C4E"/>
    <w:rsid w:val="009B0366"/>
    <w:rsid w:val="009B15EB"/>
    <w:rsid w:val="009B3B49"/>
    <w:rsid w:val="009B4504"/>
    <w:rsid w:val="009B4F05"/>
    <w:rsid w:val="009B685F"/>
    <w:rsid w:val="009B79CA"/>
    <w:rsid w:val="009C1293"/>
    <w:rsid w:val="009C18D7"/>
    <w:rsid w:val="009C3503"/>
    <w:rsid w:val="009C3E8E"/>
    <w:rsid w:val="009C4102"/>
    <w:rsid w:val="009C44E0"/>
    <w:rsid w:val="009C4F1E"/>
    <w:rsid w:val="009C595F"/>
    <w:rsid w:val="009C5C96"/>
    <w:rsid w:val="009C5FAD"/>
    <w:rsid w:val="009C6186"/>
    <w:rsid w:val="009D0082"/>
    <w:rsid w:val="009D0A71"/>
    <w:rsid w:val="009D0B8D"/>
    <w:rsid w:val="009D56B0"/>
    <w:rsid w:val="009D583D"/>
    <w:rsid w:val="009D6B42"/>
    <w:rsid w:val="009D6C79"/>
    <w:rsid w:val="009D7D4F"/>
    <w:rsid w:val="009E02C2"/>
    <w:rsid w:val="009E0B00"/>
    <w:rsid w:val="009E0B80"/>
    <w:rsid w:val="009E10B7"/>
    <w:rsid w:val="009E1BDE"/>
    <w:rsid w:val="009E1CA2"/>
    <w:rsid w:val="009E4C20"/>
    <w:rsid w:val="009E5428"/>
    <w:rsid w:val="009F0262"/>
    <w:rsid w:val="009F097B"/>
    <w:rsid w:val="009F26A8"/>
    <w:rsid w:val="009F4867"/>
    <w:rsid w:val="009F698E"/>
    <w:rsid w:val="009F7AB9"/>
    <w:rsid w:val="00A01601"/>
    <w:rsid w:val="00A0248B"/>
    <w:rsid w:val="00A03842"/>
    <w:rsid w:val="00A041EA"/>
    <w:rsid w:val="00A04E26"/>
    <w:rsid w:val="00A050D2"/>
    <w:rsid w:val="00A070C8"/>
    <w:rsid w:val="00A07173"/>
    <w:rsid w:val="00A11BC6"/>
    <w:rsid w:val="00A12999"/>
    <w:rsid w:val="00A1319E"/>
    <w:rsid w:val="00A13E68"/>
    <w:rsid w:val="00A13EE0"/>
    <w:rsid w:val="00A14369"/>
    <w:rsid w:val="00A168AD"/>
    <w:rsid w:val="00A16EF8"/>
    <w:rsid w:val="00A1769E"/>
    <w:rsid w:val="00A17F05"/>
    <w:rsid w:val="00A21722"/>
    <w:rsid w:val="00A2293C"/>
    <w:rsid w:val="00A23457"/>
    <w:rsid w:val="00A2365C"/>
    <w:rsid w:val="00A24679"/>
    <w:rsid w:val="00A24B2F"/>
    <w:rsid w:val="00A25A28"/>
    <w:rsid w:val="00A25D5F"/>
    <w:rsid w:val="00A343D1"/>
    <w:rsid w:val="00A34FE5"/>
    <w:rsid w:val="00A35850"/>
    <w:rsid w:val="00A35E82"/>
    <w:rsid w:val="00A3640D"/>
    <w:rsid w:val="00A36E56"/>
    <w:rsid w:val="00A37E33"/>
    <w:rsid w:val="00A40166"/>
    <w:rsid w:val="00A4208B"/>
    <w:rsid w:val="00A4248E"/>
    <w:rsid w:val="00A4346A"/>
    <w:rsid w:val="00A43DFD"/>
    <w:rsid w:val="00A441CE"/>
    <w:rsid w:val="00A44FFF"/>
    <w:rsid w:val="00A453AA"/>
    <w:rsid w:val="00A4584D"/>
    <w:rsid w:val="00A4746A"/>
    <w:rsid w:val="00A4773F"/>
    <w:rsid w:val="00A50DD8"/>
    <w:rsid w:val="00A5102F"/>
    <w:rsid w:val="00A52E03"/>
    <w:rsid w:val="00A52F41"/>
    <w:rsid w:val="00A5320E"/>
    <w:rsid w:val="00A5532C"/>
    <w:rsid w:val="00A555DB"/>
    <w:rsid w:val="00A56B02"/>
    <w:rsid w:val="00A64315"/>
    <w:rsid w:val="00A65447"/>
    <w:rsid w:val="00A65BA9"/>
    <w:rsid w:val="00A66ECA"/>
    <w:rsid w:val="00A67F12"/>
    <w:rsid w:val="00A70E42"/>
    <w:rsid w:val="00A71309"/>
    <w:rsid w:val="00A7257B"/>
    <w:rsid w:val="00A74574"/>
    <w:rsid w:val="00A778EA"/>
    <w:rsid w:val="00A77C3B"/>
    <w:rsid w:val="00A8091E"/>
    <w:rsid w:val="00A80A6C"/>
    <w:rsid w:val="00A80CB0"/>
    <w:rsid w:val="00A80DF5"/>
    <w:rsid w:val="00A8185F"/>
    <w:rsid w:val="00A81A3F"/>
    <w:rsid w:val="00A83353"/>
    <w:rsid w:val="00A86B1A"/>
    <w:rsid w:val="00A87A10"/>
    <w:rsid w:val="00A900CF"/>
    <w:rsid w:val="00A90A57"/>
    <w:rsid w:val="00A92CFA"/>
    <w:rsid w:val="00A93669"/>
    <w:rsid w:val="00A93BAA"/>
    <w:rsid w:val="00A95472"/>
    <w:rsid w:val="00A95644"/>
    <w:rsid w:val="00A95CD5"/>
    <w:rsid w:val="00A9764F"/>
    <w:rsid w:val="00A97F57"/>
    <w:rsid w:val="00AA0E9B"/>
    <w:rsid w:val="00AA19FB"/>
    <w:rsid w:val="00AA20B9"/>
    <w:rsid w:val="00AA28B7"/>
    <w:rsid w:val="00AA2F1F"/>
    <w:rsid w:val="00AA4255"/>
    <w:rsid w:val="00AA42D7"/>
    <w:rsid w:val="00AA4840"/>
    <w:rsid w:val="00AA5088"/>
    <w:rsid w:val="00AA54A0"/>
    <w:rsid w:val="00AA5ABC"/>
    <w:rsid w:val="00AB1CF4"/>
    <w:rsid w:val="00AB34C3"/>
    <w:rsid w:val="00AB3F9B"/>
    <w:rsid w:val="00AB41A6"/>
    <w:rsid w:val="00AB503C"/>
    <w:rsid w:val="00AB54FE"/>
    <w:rsid w:val="00AB5794"/>
    <w:rsid w:val="00AB6BA2"/>
    <w:rsid w:val="00AB771B"/>
    <w:rsid w:val="00AC0E98"/>
    <w:rsid w:val="00AC1427"/>
    <w:rsid w:val="00AC2B5A"/>
    <w:rsid w:val="00AC3693"/>
    <w:rsid w:val="00AC3D2E"/>
    <w:rsid w:val="00AC469E"/>
    <w:rsid w:val="00AC6DCC"/>
    <w:rsid w:val="00AC7F62"/>
    <w:rsid w:val="00AD1E3B"/>
    <w:rsid w:val="00AD2920"/>
    <w:rsid w:val="00AD2B12"/>
    <w:rsid w:val="00AD6D9D"/>
    <w:rsid w:val="00AD7285"/>
    <w:rsid w:val="00AD747D"/>
    <w:rsid w:val="00AE08B8"/>
    <w:rsid w:val="00AE1389"/>
    <w:rsid w:val="00AE1B20"/>
    <w:rsid w:val="00AE2178"/>
    <w:rsid w:val="00AE3701"/>
    <w:rsid w:val="00AE4D28"/>
    <w:rsid w:val="00AE6393"/>
    <w:rsid w:val="00AE6FD7"/>
    <w:rsid w:val="00AE73B5"/>
    <w:rsid w:val="00AE75DF"/>
    <w:rsid w:val="00AF019C"/>
    <w:rsid w:val="00AF0B5E"/>
    <w:rsid w:val="00AF0E92"/>
    <w:rsid w:val="00AF15E9"/>
    <w:rsid w:val="00AF1A21"/>
    <w:rsid w:val="00AF263C"/>
    <w:rsid w:val="00AF2B54"/>
    <w:rsid w:val="00AF3605"/>
    <w:rsid w:val="00AF4927"/>
    <w:rsid w:val="00AF5866"/>
    <w:rsid w:val="00AF59FF"/>
    <w:rsid w:val="00AF69B1"/>
    <w:rsid w:val="00B003D8"/>
    <w:rsid w:val="00B01668"/>
    <w:rsid w:val="00B020D5"/>
    <w:rsid w:val="00B02AAF"/>
    <w:rsid w:val="00B02F4F"/>
    <w:rsid w:val="00B03ACC"/>
    <w:rsid w:val="00B055D6"/>
    <w:rsid w:val="00B05F09"/>
    <w:rsid w:val="00B061A0"/>
    <w:rsid w:val="00B062A5"/>
    <w:rsid w:val="00B10588"/>
    <w:rsid w:val="00B10595"/>
    <w:rsid w:val="00B124D7"/>
    <w:rsid w:val="00B13BCC"/>
    <w:rsid w:val="00B14B28"/>
    <w:rsid w:val="00B17C3C"/>
    <w:rsid w:val="00B17E4D"/>
    <w:rsid w:val="00B20362"/>
    <w:rsid w:val="00B20391"/>
    <w:rsid w:val="00B21B23"/>
    <w:rsid w:val="00B21FBA"/>
    <w:rsid w:val="00B234A5"/>
    <w:rsid w:val="00B25891"/>
    <w:rsid w:val="00B26603"/>
    <w:rsid w:val="00B275A9"/>
    <w:rsid w:val="00B27A2D"/>
    <w:rsid w:val="00B3173A"/>
    <w:rsid w:val="00B31DC5"/>
    <w:rsid w:val="00B32416"/>
    <w:rsid w:val="00B33499"/>
    <w:rsid w:val="00B343B1"/>
    <w:rsid w:val="00B34638"/>
    <w:rsid w:val="00B34B2B"/>
    <w:rsid w:val="00B34C6B"/>
    <w:rsid w:val="00B34FEA"/>
    <w:rsid w:val="00B358B4"/>
    <w:rsid w:val="00B35DA3"/>
    <w:rsid w:val="00B36A0F"/>
    <w:rsid w:val="00B3796C"/>
    <w:rsid w:val="00B4002E"/>
    <w:rsid w:val="00B4155F"/>
    <w:rsid w:val="00B426B6"/>
    <w:rsid w:val="00B4276A"/>
    <w:rsid w:val="00B429E2"/>
    <w:rsid w:val="00B431F1"/>
    <w:rsid w:val="00B43237"/>
    <w:rsid w:val="00B448C9"/>
    <w:rsid w:val="00B45222"/>
    <w:rsid w:val="00B456C0"/>
    <w:rsid w:val="00B45A30"/>
    <w:rsid w:val="00B46198"/>
    <w:rsid w:val="00B471B6"/>
    <w:rsid w:val="00B47413"/>
    <w:rsid w:val="00B52DB7"/>
    <w:rsid w:val="00B5325C"/>
    <w:rsid w:val="00B5365E"/>
    <w:rsid w:val="00B54ECC"/>
    <w:rsid w:val="00B56B66"/>
    <w:rsid w:val="00B571A5"/>
    <w:rsid w:val="00B57470"/>
    <w:rsid w:val="00B605B8"/>
    <w:rsid w:val="00B617F0"/>
    <w:rsid w:val="00B6208B"/>
    <w:rsid w:val="00B62ECB"/>
    <w:rsid w:val="00B62EF3"/>
    <w:rsid w:val="00B63090"/>
    <w:rsid w:val="00B64029"/>
    <w:rsid w:val="00B644EB"/>
    <w:rsid w:val="00B65AAA"/>
    <w:rsid w:val="00B6660A"/>
    <w:rsid w:val="00B67DA3"/>
    <w:rsid w:val="00B70EB1"/>
    <w:rsid w:val="00B7140D"/>
    <w:rsid w:val="00B7182D"/>
    <w:rsid w:val="00B71CEC"/>
    <w:rsid w:val="00B721FB"/>
    <w:rsid w:val="00B72481"/>
    <w:rsid w:val="00B727DE"/>
    <w:rsid w:val="00B7364D"/>
    <w:rsid w:val="00B75D61"/>
    <w:rsid w:val="00B76B8C"/>
    <w:rsid w:val="00B7741A"/>
    <w:rsid w:val="00B779A9"/>
    <w:rsid w:val="00B8022B"/>
    <w:rsid w:val="00B8044A"/>
    <w:rsid w:val="00B80DDD"/>
    <w:rsid w:val="00B816A7"/>
    <w:rsid w:val="00B826F3"/>
    <w:rsid w:val="00B843CF"/>
    <w:rsid w:val="00B843E0"/>
    <w:rsid w:val="00B84B93"/>
    <w:rsid w:val="00B860C6"/>
    <w:rsid w:val="00B8762F"/>
    <w:rsid w:val="00B90506"/>
    <w:rsid w:val="00B90B95"/>
    <w:rsid w:val="00B92C7B"/>
    <w:rsid w:val="00B95039"/>
    <w:rsid w:val="00B95778"/>
    <w:rsid w:val="00BA063A"/>
    <w:rsid w:val="00BA0647"/>
    <w:rsid w:val="00BA0730"/>
    <w:rsid w:val="00BA0B58"/>
    <w:rsid w:val="00BA370F"/>
    <w:rsid w:val="00BB2E17"/>
    <w:rsid w:val="00BB300C"/>
    <w:rsid w:val="00BB3C53"/>
    <w:rsid w:val="00BB5C47"/>
    <w:rsid w:val="00BB5D8B"/>
    <w:rsid w:val="00BB61DF"/>
    <w:rsid w:val="00BB624E"/>
    <w:rsid w:val="00BB6DEC"/>
    <w:rsid w:val="00BB73AC"/>
    <w:rsid w:val="00BB7A31"/>
    <w:rsid w:val="00BB7C15"/>
    <w:rsid w:val="00BB7C6B"/>
    <w:rsid w:val="00BC1EF1"/>
    <w:rsid w:val="00BC35D4"/>
    <w:rsid w:val="00BC43B8"/>
    <w:rsid w:val="00BC4FF4"/>
    <w:rsid w:val="00BC501F"/>
    <w:rsid w:val="00BC51F5"/>
    <w:rsid w:val="00BC60C0"/>
    <w:rsid w:val="00BC6F91"/>
    <w:rsid w:val="00BC7F8B"/>
    <w:rsid w:val="00BD17E0"/>
    <w:rsid w:val="00BD187F"/>
    <w:rsid w:val="00BD1D23"/>
    <w:rsid w:val="00BD2A50"/>
    <w:rsid w:val="00BD2B43"/>
    <w:rsid w:val="00BD3039"/>
    <w:rsid w:val="00BD3148"/>
    <w:rsid w:val="00BD39D1"/>
    <w:rsid w:val="00BD4096"/>
    <w:rsid w:val="00BD5CAA"/>
    <w:rsid w:val="00BD6F93"/>
    <w:rsid w:val="00BD7550"/>
    <w:rsid w:val="00BD7841"/>
    <w:rsid w:val="00BD79D5"/>
    <w:rsid w:val="00BE28A1"/>
    <w:rsid w:val="00BE5962"/>
    <w:rsid w:val="00BE5DA1"/>
    <w:rsid w:val="00BE6957"/>
    <w:rsid w:val="00BE70EF"/>
    <w:rsid w:val="00BE7535"/>
    <w:rsid w:val="00BF27B5"/>
    <w:rsid w:val="00BF37B7"/>
    <w:rsid w:val="00BF43B1"/>
    <w:rsid w:val="00BF6BFB"/>
    <w:rsid w:val="00C00BE0"/>
    <w:rsid w:val="00C02392"/>
    <w:rsid w:val="00C0419E"/>
    <w:rsid w:val="00C06570"/>
    <w:rsid w:val="00C06674"/>
    <w:rsid w:val="00C11C48"/>
    <w:rsid w:val="00C128E8"/>
    <w:rsid w:val="00C137C5"/>
    <w:rsid w:val="00C13DC7"/>
    <w:rsid w:val="00C16515"/>
    <w:rsid w:val="00C17E47"/>
    <w:rsid w:val="00C2161A"/>
    <w:rsid w:val="00C2171E"/>
    <w:rsid w:val="00C21BDF"/>
    <w:rsid w:val="00C21C4B"/>
    <w:rsid w:val="00C231CD"/>
    <w:rsid w:val="00C2337E"/>
    <w:rsid w:val="00C23902"/>
    <w:rsid w:val="00C24CE2"/>
    <w:rsid w:val="00C255A2"/>
    <w:rsid w:val="00C305AA"/>
    <w:rsid w:val="00C3078A"/>
    <w:rsid w:val="00C30C21"/>
    <w:rsid w:val="00C3439D"/>
    <w:rsid w:val="00C349EB"/>
    <w:rsid w:val="00C34A91"/>
    <w:rsid w:val="00C35404"/>
    <w:rsid w:val="00C35AF1"/>
    <w:rsid w:val="00C35F27"/>
    <w:rsid w:val="00C366CA"/>
    <w:rsid w:val="00C40B0B"/>
    <w:rsid w:val="00C40F84"/>
    <w:rsid w:val="00C42B1B"/>
    <w:rsid w:val="00C43150"/>
    <w:rsid w:val="00C4328E"/>
    <w:rsid w:val="00C434FA"/>
    <w:rsid w:val="00C4385F"/>
    <w:rsid w:val="00C43FC5"/>
    <w:rsid w:val="00C44317"/>
    <w:rsid w:val="00C46493"/>
    <w:rsid w:val="00C468EB"/>
    <w:rsid w:val="00C47373"/>
    <w:rsid w:val="00C5047D"/>
    <w:rsid w:val="00C50C92"/>
    <w:rsid w:val="00C5192E"/>
    <w:rsid w:val="00C52499"/>
    <w:rsid w:val="00C539D5"/>
    <w:rsid w:val="00C54657"/>
    <w:rsid w:val="00C54C31"/>
    <w:rsid w:val="00C550AF"/>
    <w:rsid w:val="00C56ABF"/>
    <w:rsid w:val="00C60BED"/>
    <w:rsid w:val="00C61629"/>
    <w:rsid w:val="00C61666"/>
    <w:rsid w:val="00C6199F"/>
    <w:rsid w:val="00C62381"/>
    <w:rsid w:val="00C63E4E"/>
    <w:rsid w:val="00C67CA5"/>
    <w:rsid w:val="00C7088C"/>
    <w:rsid w:val="00C71667"/>
    <w:rsid w:val="00C71F1D"/>
    <w:rsid w:val="00C743C2"/>
    <w:rsid w:val="00C745B7"/>
    <w:rsid w:val="00C7468F"/>
    <w:rsid w:val="00C749D9"/>
    <w:rsid w:val="00C752BD"/>
    <w:rsid w:val="00C77036"/>
    <w:rsid w:val="00C82C43"/>
    <w:rsid w:val="00C82D12"/>
    <w:rsid w:val="00C876EA"/>
    <w:rsid w:val="00C922C6"/>
    <w:rsid w:val="00C9310F"/>
    <w:rsid w:val="00C9385A"/>
    <w:rsid w:val="00C96862"/>
    <w:rsid w:val="00CA0FB3"/>
    <w:rsid w:val="00CA218E"/>
    <w:rsid w:val="00CA2913"/>
    <w:rsid w:val="00CA367D"/>
    <w:rsid w:val="00CA37E2"/>
    <w:rsid w:val="00CA4C6B"/>
    <w:rsid w:val="00CB0723"/>
    <w:rsid w:val="00CB1A0C"/>
    <w:rsid w:val="00CB2460"/>
    <w:rsid w:val="00CB3A10"/>
    <w:rsid w:val="00CB5A97"/>
    <w:rsid w:val="00CB5D5B"/>
    <w:rsid w:val="00CB70A8"/>
    <w:rsid w:val="00CB7309"/>
    <w:rsid w:val="00CC1B80"/>
    <w:rsid w:val="00CC2653"/>
    <w:rsid w:val="00CC35A8"/>
    <w:rsid w:val="00CC3F48"/>
    <w:rsid w:val="00CC69BB"/>
    <w:rsid w:val="00CD028F"/>
    <w:rsid w:val="00CD1631"/>
    <w:rsid w:val="00CD4C97"/>
    <w:rsid w:val="00CD4CED"/>
    <w:rsid w:val="00CD50DA"/>
    <w:rsid w:val="00CE1948"/>
    <w:rsid w:val="00CE47F6"/>
    <w:rsid w:val="00CE4C57"/>
    <w:rsid w:val="00CE6E80"/>
    <w:rsid w:val="00CE7618"/>
    <w:rsid w:val="00CE7BF4"/>
    <w:rsid w:val="00CF2840"/>
    <w:rsid w:val="00CF30C1"/>
    <w:rsid w:val="00CF44C2"/>
    <w:rsid w:val="00CF46FA"/>
    <w:rsid w:val="00CF4EF3"/>
    <w:rsid w:val="00CF5341"/>
    <w:rsid w:val="00CF555C"/>
    <w:rsid w:val="00CF59D3"/>
    <w:rsid w:val="00CF5EED"/>
    <w:rsid w:val="00CF6424"/>
    <w:rsid w:val="00CF69D7"/>
    <w:rsid w:val="00CF71EC"/>
    <w:rsid w:val="00CF7A8B"/>
    <w:rsid w:val="00D00280"/>
    <w:rsid w:val="00D00AD2"/>
    <w:rsid w:val="00D01E0A"/>
    <w:rsid w:val="00D02C15"/>
    <w:rsid w:val="00D03642"/>
    <w:rsid w:val="00D03694"/>
    <w:rsid w:val="00D03D9D"/>
    <w:rsid w:val="00D041BC"/>
    <w:rsid w:val="00D048F4"/>
    <w:rsid w:val="00D05D78"/>
    <w:rsid w:val="00D06165"/>
    <w:rsid w:val="00D0669A"/>
    <w:rsid w:val="00D06FB1"/>
    <w:rsid w:val="00D07081"/>
    <w:rsid w:val="00D07211"/>
    <w:rsid w:val="00D07856"/>
    <w:rsid w:val="00D10259"/>
    <w:rsid w:val="00D10295"/>
    <w:rsid w:val="00D13B4B"/>
    <w:rsid w:val="00D15EBC"/>
    <w:rsid w:val="00D162D8"/>
    <w:rsid w:val="00D1682F"/>
    <w:rsid w:val="00D17440"/>
    <w:rsid w:val="00D21550"/>
    <w:rsid w:val="00D23E85"/>
    <w:rsid w:val="00D2455D"/>
    <w:rsid w:val="00D25C26"/>
    <w:rsid w:val="00D26F05"/>
    <w:rsid w:val="00D27BCA"/>
    <w:rsid w:val="00D3127E"/>
    <w:rsid w:val="00D314D0"/>
    <w:rsid w:val="00D31D2F"/>
    <w:rsid w:val="00D322FE"/>
    <w:rsid w:val="00D325B1"/>
    <w:rsid w:val="00D336F8"/>
    <w:rsid w:val="00D34F40"/>
    <w:rsid w:val="00D3543D"/>
    <w:rsid w:val="00D35BE3"/>
    <w:rsid w:val="00D373DC"/>
    <w:rsid w:val="00D3775D"/>
    <w:rsid w:val="00D40DEC"/>
    <w:rsid w:val="00D434F7"/>
    <w:rsid w:val="00D44148"/>
    <w:rsid w:val="00D44414"/>
    <w:rsid w:val="00D444F0"/>
    <w:rsid w:val="00D45351"/>
    <w:rsid w:val="00D45DBD"/>
    <w:rsid w:val="00D465C1"/>
    <w:rsid w:val="00D47BC2"/>
    <w:rsid w:val="00D50B94"/>
    <w:rsid w:val="00D538D7"/>
    <w:rsid w:val="00D546E3"/>
    <w:rsid w:val="00D54DD0"/>
    <w:rsid w:val="00D55D65"/>
    <w:rsid w:val="00D56075"/>
    <w:rsid w:val="00D5613E"/>
    <w:rsid w:val="00D57FB4"/>
    <w:rsid w:val="00D60442"/>
    <w:rsid w:val="00D60DBA"/>
    <w:rsid w:val="00D622F6"/>
    <w:rsid w:val="00D62BF7"/>
    <w:rsid w:val="00D6370A"/>
    <w:rsid w:val="00D6376F"/>
    <w:rsid w:val="00D63BBE"/>
    <w:rsid w:val="00D63CEA"/>
    <w:rsid w:val="00D6439B"/>
    <w:rsid w:val="00D6514F"/>
    <w:rsid w:val="00D6616B"/>
    <w:rsid w:val="00D709F6"/>
    <w:rsid w:val="00D70C9E"/>
    <w:rsid w:val="00D72E1E"/>
    <w:rsid w:val="00D75722"/>
    <w:rsid w:val="00D75BD5"/>
    <w:rsid w:val="00D75EAD"/>
    <w:rsid w:val="00D77274"/>
    <w:rsid w:val="00D8017D"/>
    <w:rsid w:val="00D80AC2"/>
    <w:rsid w:val="00D80B7E"/>
    <w:rsid w:val="00D8380F"/>
    <w:rsid w:val="00D83855"/>
    <w:rsid w:val="00D8390E"/>
    <w:rsid w:val="00D847CB"/>
    <w:rsid w:val="00D84814"/>
    <w:rsid w:val="00D84B1F"/>
    <w:rsid w:val="00D84C3A"/>
    <w:rsid w:val="00D86B61"/>
    <w:rsid w:val="00D8728A"/>
    <w:rsid w:val="00D87540"/>
    <w:rsid w:val="00D87C42"/>
    <w:rsid w:val="00D90077"/>
    <w:rsid w:val="00D9096E"/>
    <w:rsid w:val="00D9151B"/>
    <w:rsid w:val="00D91C8D"/>
    <w:rsid w:val="00D9209D"/>
    <w:rsid w:val="00D921FA"/>
    <w:rsid w:val="00D92435"/>
    <w:rsid w:val="00D925D4"/>
    <w:rsid w:val="00D943C3"/>
    <w:rsid w:val="00D946C2"/>
    <w:rsid w:val="00D94B2E"/>
    <w:rsid w:val="00D94F77"/>
    <w:rsid w:val="00D975D7"/>
    <w:rsid w:val="00DA00C2"/>
    <w:rsid w:val="00DA0C48"/>
    <w:rsid w:val="00DA132A"/>
    <w:rsid w:val="00DA2196"/>
    <w:rsid w:val="00DA25C3"/>
    <w:rsid w:val="00DA47B3"/>
    <w:rsid w:val="00DA540B"/>
    <w:rsid w:val="00DA6627"/>
    <w:rsid w:val="00DB03F5"/>
    <w:rsid w:val="00DB057F"/>
    <w:rsid w:val="00DB05BC"/>
    <w:rsid w:val="00DB1A93"/>
    <w:rsid w:val="00DB1ECB"/>
    <w:rsid w:val="00DB2600"/>
    <w:rsid w:val="00DB2FC1"/>
    <w:rsid w:val="00DB348A"/>
    <w:rsid w:val="00DB3ABD"/>
    <w:rsid w:val="00DB40EC"/>
    <w:rsid w:val="00DB4998"/>
    <w:rsid w:val="00DB4AFE"/>
    <w:rsid w:val="00DB5456"/>
    <w:rsid w:val="00DB5A70"/>
    <w:rsid w:val="00DB6EE7"/>
    <w:rsid w:val="00DB7CFA"/>
    <w:rsid w:val="00DC12B9"/>
    <w:rsid w:val="00DC208A"/>
    <w:rsid w:val="00DC28C3"/>
    <w:rsid w:val="00DC3A37"/>
    <w:rsid w:val="00DC3AEE"/>
    <w:rsid w:val="00DC3E11"/>
    <w:rsid w:val="00DC48DA"/>
    <w:rsid w:val="00DC5660"/>
    <w:rsid w:val="00DC697A"/>
    <w:rsid w:val="00DC7264"/>
    <w:rsid w:val="00DD46DA"/>
    <w:rsid w:val="00DD4BE7"/>
    <w:rsid w:val="00DD594C"/>
    <w:rsid w:val="00DE0787"/>
    <w:rsid w:val="00DE07DC"/>
    <w:rsid w:val="00DE1788"/>
    <w:rsid w:val="00DE23F9"/>
    <w:rsid w:val="00DE2B09"/>
    <w:rsid w:val="00DE5650"/>
    <w:rsid w:val="00DE5BB4"/>
    <w:rsid w:val="00DF10DB"/>
    <w:rsid w:val="00DF44EE"/>
    <w:rsid w:val="00DF4609"/>
    <w:rsid w:val="00DF49A3"/>
    <w:rsid w:val="00DF567D"/>
    <w:rsid w:val="00DF5B1D"/>
    <w:rsid w:val="00DF5DC9"/>
    <w:rsid w:val="00DF695F"/>
    <w:rsid w:val="00DF7FD3"/>
    <w:rsid w:val="00E00C0C"/>
    <w:rsid w:val="00E01E19"/>
    <w:rsid w:val="00E03A88"/>
    <w:rsid w:val="00E03B0F"/>
    <w:rsid w:val="00E063C9"/>
    <w:rsid w:val="00E06CF8"/>
    <w:rsid w:val="00E074FF"/>
    <w:rsid w:val="00E07D97"/>
    <w:rsid w:val="00E14D94"/>
    <w:rsid w:val="00E1579D"/>
    <w:rsid w:val="00E15A50"/>
    <w:rsid w:val="00E20726"/>
    <w:rsid w:val="00E2321B"/>
    <w:rsid w:val="00E234BD"/>
    <w:rsid w:val="00E2493B"/>
    <w:rsid w:val="00E24F7F"/>
    <w:rsid w:val="00E3180F"/>
    <w:rsid w:val="00E34A74"/>
    <w:rsid w:val="00E36959"/>
    <w:rsid w:val="00E40413"/>
    <w:rsid w:val="00E409AB"/>
    <w:rsid w:val="00E40F34"/>
    <w:rsid w:val="00E41A97"/>
    <w:rsid w:val="00E42339"/>
    <w:rsid w:val="00E42B0E"/>
    <w:rsid w:val="00E448A3"/>
    <w:rsid w:val="00E44F3F"/>
    <w:rsid w:val="00E45469"/>
    <w:rsid w:val="00E50963"/>
    <w:rsid w:val="00E50C3E"/>
    <w:rsid w:val="00E50FEB"/>
    <w:rsid w:val="00E510FB"/>
    <w:rsid w:val="00E515AC"/>
    <w:rsid w:val="00E5173D"/>
    <w:rsid w:val="00E52AD6"/>
    <w:rsid w:val="00E53188"/>
    <w:rsid w:val="00E53727"/>
    <w:rsid w:val="00E57380"/>
    <w:rsid w:val="00E61E1E"/>
    <w:rsid w:val="00E62116"/>
    <w:rsid w:val="00E63518"/>
    <w:rsid w:val="00E64CDF"/>
    <w:rsid w:val="00E64FFC"/>
    <w:rsid w:val="00E65025"/>
    <w:rsid w:val="00E66BFA"/>
    <w:rsid w:val="00E67190"/>
    <w:rsid w:val="00E67512"/>
    <w:rsid w:val="00E67BC7"/>
    <w:rsid w:val="00E67E4B"/>
    <w:rsid w:val="00E70E72"/>
    <w:rsid w:val="00E7157E"/>
    <w:rsid w:val="00E717AE"/>
    <w:rsid w:val="00E72071"/>
    <w:rsid w:val="00E725E6"/>
    <w:rsid w:val="00E73878"/>
    <w:rsid w:val="00E7396C"/>
    <w:rsid w:val="00E73C6D"/>
    <w:rsid w:val="00E74782"/>
    <w:rsid w:val="00E7529D"/>
    <w:rsid w:val="00E7548C"/>
    <w:rsid w:val="00E77A73"/>
    <w:rsid w:val="00E77D8B"/>
    <w:rsid w:val="00E81421"/>
    <w:rsid w:val="00E81AB3"/>
    <w:rsid w:val="00E83A51"/>
    <w:rsid w:val="00E83B2C"/>
    <w:rsid w:val="00E84D06"/>
    <w:rsid w:val="00E854A1"/>
    <w:rsid w:val="00E85961"/>
    <w:rsid w:val="00E85BF3"/>
    <w:rsid w:val="00E86128"/>
    <w:rsid w:val="00E86C5E"/>
    <w:rsid w:val="00E87C5F"/>
    <w:rsid w:val="00E9147C"/>
    <w:rsid w:val="00E91B2F"/>
    <w:rsid w:val="00E91DA2"/>
    <w:rsid w:val="00E9255A"/>
    <w:rsid w:val="00E92DC6"/>
    <w:rsid w:val="00E9379A"/>
    <w:rsid w:val="00E93B84"/>
    <w:rsid w:val="00E94A96"/>
    <w:rsid w:val="00E94CB7"/>
    <w:rsid w:val="00E95335"/>
    <w:rsid w:val="00E96707"/>
    <w:rsid w:val="00E96845"/>
    <w:rsid w:val="00E970C3"/>
    <w:rsid w:val="00E97BF8"/>
    <w:rsid w:val="00EA0011"/>
    <w:rsid w:val="00EA0ADD"/>
    <w:rsid w:val="00EA1BEE"/>
    <w:rsid w:val="00EA2642"/>
    <w:rsid w:val="00EA37E2"/>
    <w:rsid w:val="00EA3FD9"/>
    <w:rsid w:val="00EA60CE"/>
    <w:rsid w:val="00EB077A"/>
    <w:rsid w:val="00EB169F"/>
    <w:rsid w:val="00EB2611"/>
    <w:rsid w:val="00EB2FCB"/>
    <w:rsid w:val="00EB3997"/>
    <w:rsid w:val="00EB3ADB"/>
    <w:rsid w:val="00EB40CD"/>
    <w:rsid w:val="00EB49EA"/>
    <w:rsid w:val="00EB59B5"/>
    <w:rsid w:val="00EB7181"/>
    <w:rsid w:val="00EB72B6"/>
    <w:rsid w:val="00EB737C"/>
    <w:rsid w:val="00EB7CCB"/>
    <w:rsid w:val="00EC1884"/>
    <w:rsid w:val="00EC1A2A"/>
    <w:rsid w:val="00EC2486"/>
    <w:rsid w:val="00EC2D7F"/>
    <w:rsid w:val="00EC4526"/>
    <w:rsid w:val="00EC530C"/>
    <w:rsid w:val="00EC5763"/>
    <w:rsid w:val="00EC5E57"/>
    <w:rsid w:val="00EC6698"/>
    <w:rsid w:val="00EC6C66"/>
    <w:rsid w:val="00ED0E5A"/>
    <w:rsid w:val="00ED11A4"/>
    <w:rsid w:val="00ED13BB"/>
    <w:rsid w:val="00ED2825"/>
    <w:rsid w:val="00ED3760"/>
    <w:rsid w:val="00ED4562"/>
    <w:rsid w:val="00ED5034"/>
    <w:rsid w:val="00ED5316"/>
    <w:rsid w:val="00ED65EA"/>
    <w:rsid w:val="00ED7D44"/>
    <w:rsid w:val="00EE0D04"/>
    <w:rsid w:val="00EE0ED9"/>
    <w:rsid w:val="00EE1234"/>
    <w:rsid w:val="00EE251F"/>
    <w:rsid w:val="00EE3098"/>
    <w:rsid w:val="00EE47A1"/>
    <w:rsid w:val="00EE6DE8"/>
    <w:rsid w:val="00EE74E5"/>
    <w:rsid w:val="00EE7841"/>
    <w:rsid w:val="00EF0205"/>
    <w:rsid w:val="00EF16EC"/>
    <w:rsid w:val="00EF2864"/>
    <w:rsid w:val="00EF43E7"/>
    <w:rsid w:val="00EF4BE1"/>
    <w:rsid w:val="00EF4DA9"/>
    <w:rsid w:val="00EF4E4C"/>
    <w:rsid w:val="00EF6A31"/>
    <w:rsid w:val="00EF730E"/>
    <w:rsid w:val="00F00158"/>
    <w:rsid w:val="00F00B95"/>
    <w:rsid w:val="00F01381"/>
    <w:rsid w:val="00F014C9"/>
    <w:rsid w:val="00F0163D"/>
    <w:rsid w:val="00F01EB3"/>
    <w:rsid w:val="00F01FF8"/>
    <w:rsid w:val="00F02728"/>
    <w:rsid w:val="00F032C7"/>
    <w:rsid w:val="00F04805"/>
    <w:rsid w:val="00F04B06"/>
    <w:rsid w:val="00F058C2"/>
    <w:rsid w:val="00F07AC9"/>
    <w:rsid w:val="00F10220"/>
    <w:rsid w:val="00F102EF"/>
    <w:rsid w:val="00F10773"/>
    <w:rsid w:val="00F10A83"/>
    <w:rsid w:val="00F14AF1"/>
    <w:rsid w:val="00F15A1A"/>
    <w:rsid w:val="00F15DA0"/>
    <w:rsid w:val="00F17454"/>
    <w:rsid w:val="00F1759D"/>
    <w:rsid w:val="00F21700"/>
    <w:rsid w:val="00F22180"/>
    <w:rsid w:val="00F22433"/>
    <w:rsid w:val="00F22B10"/>
    <w:rsid w:val="00F243F1"/>
    <w:rsid w:val="00F25058"/>
    <w:rsid w:val="00F25543"/>
    <w:rsid w:val="00F2704F"/>
    <w:rsid w:val="00F27353"/>
    <w:rsid w:val="00F30449"/>
    <w:rsid w:val="00F30F40"/>
    <w:rsid w:val="00F32DBA"/>
    <w:rsid w:val="00F33040"/>
    <w:rsid w:val="00F36474"/>
    <w:rsid w:val="00F41194"/>
    <w:rsid w:val="00F4227E"/>
    <w:rsid w:val="00F42CCE"/>
    <w:rsid w:val="00F43726"/>
    <w:rsid w:val="00F43BA6"/>
    <w:rsid w:val="00F444D2"/>
    <w:rsid w:val="00F44537"/>
    <w:rsid w:val="00F44C4B"/>
    <w:rsid w:val="00F45869"/>
    <w:rsid w:val="00F45B47"/>
    <w:rsid w:val="00F469A3"/>
    <w:rsid w:val="00F5014B"/>
    <w:rsid w:val="00F50FD6"/>
    <w:rsid w:val="00F516AE"/>
    <w:rsid w:val="00F52134"/>
    <w:rsid w:val="00F52AD6"/>
    <w:rsid w:val="00F54121"/>
    <w:rsid w:val="00F54465"/>
    <w:rsid w:val="00F54B94"/>
    <w:rsid w:val="00F54FD0"/>
    <w:rsid w:val="00F5511A"/>
    <w:rsid w:val="00F5694F"/>
    <w:rsid w:val="00F6156A"/>
    <w:rsid w:val="00F6204C"/>
    <w:rsid w:val="00F62FFD"/>
    <w:rsid w:val="00F6380F"/>
    <w:rsid w:val="00F65306"/>
    <w:rsid w:val="00F6654E"/>
    <w:rsid w:val="00F66A73"/>
    <w:rsid w:val="00F66D4D"/>
    <w:rsid w:val="00F70A95"/>
    <w:rsid w:val="00F715B4"/>
    <w:rsid w:val="00F726C6"/>
    <w:rsid w:val="00F728C6"/>
    <w:rsid w:val="00F73125"/>
    <w:rsid w:val="00F73773"/>
    <w:rsid w:val="00F753EA"/>
    <w:rsid w:val="00F768A2"/>
    <w:rsid w:val="00F77CE3"/>
    <w:rsid w:val="00F80F42"/>
    <w:rsid w:val="00F8188D"/>
    <w:rsid w:val="00F82F65"/>
    <w:rsid w:val="00F8438F"/>
    <w:rsid w:val="00F85924"/>
    <w:rsid w:val="00F864A4"/>
    <w:rsid w:val="00F86C96"/>
    <w:rsid w:val="00F8750C"/>
    <w:rsid w:val="00F87A29"/>
    <w:rsid w:val="00F902DE"/>
    <w:rsid w:val="00F91889"/>
    <w:rsid w:val="00F919AB"/>
    <w:rsid w:val="00F91DDD"/>
    <w:rsid w:val="00F91E2D"/>
    <w:rsid w:val="00F925C8"/>
    <w:rsid w:val="00F92A82"/>
    <w:rsid w:val="00F9415C"/>
    <w:rsid w:val="00F94B2A"/>
    <w:rsid w:val="00F96F91"/>
    <w:rsid w:val="00F977DA"/>
    <w:rsid w:val="00FA032A"/>
    <w:rsid w:val="00FA106A"/>
    <w:rsid w:val="00FA1D31"/>
    <w:rsid w:val="00FA2A33"/>
    <w:rsid w:val="00FA3154"/>
    <w:rsid w:val="00FA578A"/>
    <w:rsid w:val="00FA5B64"/>
    <w:rsid w:val="00FB0C00"/>
    <w:rsid w:val="00FB2FB0"/>
    <w:rsid w:val="00FB33B9"/>
    <w:rsid w:val="00FB6E14"/>
    <w:rsid w:val="00FC0BCF"/>
    <w:rsid w:val="00FC16D9"/>
    <w:rsid w:val="00FC1A92"/>
    <w:rsid w:val="00FC1B5E"/>
    <w:rsid w:val="00FC235D"/>
    <w:rsid w:val="00FC38C7"/>
    <w:rsid w:val="00FC3FFB"/>
    <w:rsid w:val="00FC45E1"/>
    <w:rsid w:val="00FC4C54"/>
    <w:rsid w:val="00FC4C7C"/>
    <w:rsid w:val="00FC4D1B"/>
    <w:rsid w:val="00FD0CF3"/>
    <w:rsid w:val="00FD1408"/>
    <w:rsid w:val="00FD21F4"/>
    <w:rsid w:val="00FD2B24"/>
    <w:rsid w:val="00FD2DEF"/>
    <w:rsid w:val="00FD2E4F"/>
    <w:rsid w:val="00FD332F"/>
    <w:rsid w:val="00FD51DF"/>
    <w:rsid w:val="00FD531B"/>
    <w:rsid w:val="00FD62B2"/>
    <w:rsid w:val="00FD7602"/>
    <w:rsid w:val="00FD7DAB"/>
    <w:rsid w:val="00FE187D"/>
    <w:rsid w:val="00FE2DE8"/>
    <w:rsid w:val="00FE3314"/>
    <w:rsid w:val="00FE37FC"/>
    <w:rsid w:val="00FE3A0D"/>
    <w:rsid w:val="00FE59D3"/>
    <w:rsid w:val="00FE7075"/>
    <w:rsid w:val="00FE799D"/>
    <w:rsid w:val="00FE7FCF"/>
    <w:rsid w:val="00FF05C3"/>
    <w:rsid w:val="00FF1870"/>
    <w:rsid w:val="00FF1C9E"/>
    <w:rsid w:val="00FF1F0B"/>
    <w:rsid w:val="00FF20CB"/>
    <w:rsid w:val="00FF2896"/>
    <w:rsid w:val="00FF2BF8"/>
    <w:rsid w:val="00FF33EC"/>
    <w:rsid w:val="00FF3B8C"/>
    <w:rsid w:val="00FF5588"/>
    <w:rsid w:val="00FF5999"/>
    <w:rsid w:val="00FF6594"/>
    <w:rsid w:val="00FF6D9A"/>
    <w:rsid w:val="00FF70E0"/>
    <w:rsid w:val="00FF78A0"/>
    <w:rsid w:val="00FF79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B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991EC4"/>
  </w:style>
  <w:style w:type="paragraph" w:styleId="a3">
    <w:name w:val="Balloon Text"/>
    <w:basedOn w:val="a"/>
    <w:link w:val="a4"/>
    <w:uiPriority w:val="99"/>
    <w:semiHidden/>
    <w:unhideWhenUsed/>
    <w:rsid w:val="005239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398E"/>
    <w:rPr>
      <w:rFonts w:ascii="Tahoma" w:hAnsi="Tahoma" w:cs="Tahoma"/>
      <w:sz w:val="16"/>
      <w:szCs w:val="16"/>
    </w:rPr>
  </w:style>
  <w:style w:type="paragraph" w:styleId="a5">
    <w:name w:val="List Paragraph"/>
    <w:basedOn w:val="a"/>
    <w:uiPriority w:val="34"/>
    <w:qFormat/>
    <w:rsid w:val="00256B36"/>
    <w:pPr>
      <w:ind w:left="720"/>
      <w:contextualSpacing/>
    </w:pPr>
  </w:style>
</w:styles>
</file>

<file path=word/webSettings.xml><?xml version="1.0" encoding="utf-8"?>
<w:webSettings xmlns:r="http://schemas.openxmlformats.org/officeDocument/2006/relationships" xmlns:w="http://schemas.openxmlformats.org/wordprocessingml/2006/main">
  <w:divs>
    <w:div w:id="405230040">
      <w:bodyDiv w:val="1"/>
      <w:marLeft w:val="0"/>
      <w:marRight w:val="0"/>
      <w:marTop w:val="0"/>
      <w:marBottom w:val="0"/>
      <w:divBdr>
        <w:top w:val="none" w:sz="0" w:space="0" w:color="auto"/>
        <w:left w:val="none" w:sz="0" w:space="0" w:color="auto"/>
        <w:bottom w:val="none" w:sz="0" w:space="0" w:color="auto"/>
        <w:right w:val="none" w:sz="0" w:space="0" w:color="auto"/>
      </w:divBdr>
      <w:divsChild>
        <w:div w:id="1698118644">
          <w:marLeft w:val="0"/>
          <w:marRight w:val="0"/>
          <w:marTop w:val="0"/>
          <w:marBottom w:val="0"/>
          <w:divBdr>
            <w:top w:val="none" w:sz="0" w:space="0" w:color="auto"/>
            <w:left w:val="none" w:sz="0" w:space="0" w:color="auto"/>
            <w:bottom w:val="none" w:sz="0" w:space="0" w:color="auto"/>
            <w:right w:val="none" w:sz="0" w:space="0" w:color="auto"/>
          </w:divBdr>
          <w:divsChild>
            <w:div w:id="1217741161">
              <w:marLeft w:val="0"/>
              <w:marRight w:val="0"/>
              <w:marTop w:val="0"/>
              <w:marBottom w:val="0"/>
              <w:divBdr>
                <w:top w:val="none" w:sz="0" w:space="0" w:color="auto"/>
                <w:left w:val="none" w:sz="0" w:space="0" w:color="auto"/>
                <w:bottom w:val="none" w:sz="0" w:space="0" w:color="auto"/>
                <w:right w:val="none" w:sz="0" w:space="0" w:color="auto"/>
              </w:divBdr>
              <w:divsChild>
                <w:div w:id="812214288">
                  <w:marLeft w:val="0"/>
                  <w:marRight w:val="0"/>
                  <w:marTop w:val="0"/>
                  <w:marBottom w:val="0"/>
                  <w:divBdr>
                    <w:top w:val="none" w:sz="0" w:space="0" w:color="auto"/>
                    <w:left w:val="none" w:sz="0" w:space="0" w:color="auto"/>
                    <w:bottom w:val="none" w:sz="0" w:space="0" w:color="auto"/>
                    <w:right w:val="none" w:sz="0" w:space="0" w:color="auto"/>
                  </w:divBdr>
                  <w:divsChild>
                    <w:div w:id="1455052901">
                      <w:marLeft w:val="0"/>
                      <w:marRight w:val="0"/>
                      <w:marTop w:val="250"/>
                      <w:marBottom w:val="313"/>
                      <w:divBdr>
                        <w:top w:val="none" w:sz="0" w:space="0" w:color="auto"/>
                        <w:left w:val="none" w:sz="0" w:space="0" w:color="auto"/>
                        <w:bottom w:val="none" w:sz="0" w:space="0" w:color="auto"/>
                        <w:right w:val="none" w:sz="0" w:space="0" w:color="auto"/>
                      </w:divBdr>
                      <w:divsChild>
                        <w:div w:id="1297493775">
                          <w:marLeft w:val="0"/>
                          <w:marRight w:val="0"/>
                          <w:marTop w:val="0"/>
                          <w:marBottom w:val="0"/>
                          <w:divBdr>
                            <w:top w:val="none" w:sz="0" w:space="0" w:color="auto"/>
                            <w:left w:val="none" w:sz="0" w:space="0" w:color="auto"/>
                            <w:bottom w:val="none" w:sz="0" w:space="0" w:color="auto"/>
                            <w:right w:val="none" w:sz="0" w:space="0" w:color="auto"/>
                          </w:divBdr>
                          <w:divsChild>
                            <w:div w:id="545484620">
                              <w:marLeft w:val="0"/>
                              <w:marRight w:val="0"/>
                              <w:marTop w:val="0"/>
                              <w:marBottom w:val="0"/>
                              <w:divBdr>
                                <w:top w:val="none" w:sz="0" w:space="0" w:color="auto"/>
                                <w:left w:val="none" w:sz="0" w:space="0" w:color="auto"/>
                                <w:bottom w:val="none" w:sz="0" w:space="0" w:color="auto"/>
                                <w:right w:val="none" w:sz="0" w:space="0" w:color="auto"/>
                              </w:divBdr>
                              <w:divsChild>
                                <w:div w:id="15474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838617">
      <w:bodyDiv w:val="1"/>
      <w:marLeft w:val="0"/>
      <w:marRight w:val="0"/>
      <w:marTop w:val="0"/>
      <w:marBottom w:val="0"/>
      <w:divBdr>
        <w:top w:val="none" w:sz="0" w:space="0" w:color="auto"/>
        <w:left w:val="none" w:sz="0" w:space="0" w:color="auto"/>
        <w:bottom w:val="none" w:sz="0" w:space="0" w:color="auto"/>
        <w:right w:val="none" w:sz="0" w:space="0" w:color="auto"/>
      </w:divBdr>
      <w:divsChild>
        <w:div w:id="382368504">
          <w:marLeft w:val="0"/>
          <w:marRight w:val="0"/>
          <w:marTop w:val="0"/>
          <w:marBottom w:val="0"/>
          <w:divBdr>
            <w:top w:val="none" w:sz="0" w:space="0" w:color="auto"/>
            <w:left w:val="none" w:sz="0" w:space="0" w:color="auto"/>
            <w:bottom w:val="none" w:sz="0" w:space="0" w:color="auto"/>
            <w:right w:val="none" w:sz="0" w:space="0" w:color="auto"/>
          </w:divBdr>
          <w:divsChild>
            <w:div w:id="619185937">
              <w:marLeft w:val="0"/>
              <w:marRight w:val="0"/>
              <w:marTop w:val="0"/>
              <w:marBottom w:val="0"/>
              <w:divBdr>
                <w:top w:val="none" w:sz="0" w:space="0" w:color="auto"/>
                <w:left w:val="none" w:sz="0" w:space="0" w:color="auto"/>
                <w:bottom w:val="none" w:sz="0" w:space="0" w:color="auto"/>
                <w:right w:val="none" w:sz="0" w:space="0" w:color="auto"/>
              </w:divBdr>
              <w:divsChild>
                <w:div w:id="341124199">
                  <w:marLeft w:val="0"/>
                  <w:marRight w:val="0"/>
                  <w:marTop w:val="0"/>
                  <w:marBottom w:val="0"/>
                  <w:divBdr>
                    <w:top w:val="none" w:sz="0" w:space="0" w:color="auto"/>
                    <w:left w:val="none" w:sz="0" w:space="0" w:color="auto"/>
                    <w:bottom w:val="none" w:sz="0" w:space="0" w:color="auto"/>
                    <w:right w:val="none" w:sz="0" w:space="0" w:color="auto"/>
                  </w:divBdr>
                  <w:divsChild>
                    <w:div w:id="1608468529">
                      <w:marLeft w:val="0"/>
                      <w:marRight w:val="0"/>
                      <w:marTop w:val="0"/>
                      <w:marBottom w:val="0"/>
                      <w:divBdr>
                        <w:top w:val="none" w:sz="0" w:space="0" w:color="auto"/>
                        <w:left w:val="none" w:sz="0" w:space="0" w:color="auto"/>
                        <w:bottom w:val="none" w:sz="0" w:space="0" w:color="auto"/>
                        <w:right w:val="none" w:sz="0" w:space="0" w:color="auto"/>
                      </w:divBdr>
                      <w:divsChild>
                        <w:div w:id="2008170396">
                          <w:marLeft w:val="0"/>
                          <w:marRight w:val="0"/>
                          <w:marTop w:val="0"/>
                          <w:marBottom w:val="0"/>
                          <w:divBdr>
                            <w:top w:val="none" w:sz="0" w:space="0" w:color="auto"/>
                            <w:left w:val="none" w:sz="0" w:space="0" w:color="auto"/>
                            <w:bottom w:val="none" w:sz="0" w:space="0" w:color="auto"/>
                            <w:right w:val="none" w:sz="0" w:space="0" w:color="auto"/>
                          </w:divBdr>
                          <w:divsChild>
                            <w:div w:id="34235112">
                              <w:marLeft w:val="0"/>
                              <w:marRight w:val="0"/>
                              <w:marTop w:val="0"/>
                              <w:marBottom w:val="0"/>
                              <w:divBdr>
                                <w:top w:val="none" w:sz="0" w:space="0" w:color="auto"/>
                                <w:left w:val="none" w:sz="0" w:space="0" w:color="auto"/>
                                <w:bottom w:val="none" w:sz="0" w:space="0" w:color="auto"/>
                                <w:right w:val="none" w:sz="0" w:space="0" w:color="auto"/>
                              </w:divBdr>
                              <w:divsChild>
                                <w:div w:id="578367858">
                                  <w:marLeft w:val="0"/>
                                  <w:marRight w:val="0"/>
                                  <w:marTop w:val="0"/>
                                  <w:marBottom w:val="0"/>
                                  <w:divBdr>
                                    <w:top w:val="none" w:sz="0" w:space="0" w:color="auto"/>
                                    <w:left w:val="none" w:sz="0" w:space="0" w:color="auto"/>
                                    <w:bottom w:val="none" w:sz="0" w:space="0" w:color="auto"/>
                                    <w:right w:val="none" w:sz="0" w:space="0" w:color="auto"/>
                                  </w:divBdr>
                                  <w:divsChild>
                                    <w:div w:id="1862892537">
                                      <w:marLeft w:val="50"/>
                                      <w:marRight w:val="0"/>
                                      <w:marTop w:val="0"/>
                                      <w:marBottom w:val="0"/>
                                      <w:divBdr>
                                        <w:top w:val="none" w:sz="0" w:space="0" w:color="auto"/>
                                        <w:left w:val="none" w:sz="0" w:space="0" w:color="auto"/>
                                        <w:bottom w:val="none" w:sz="0" w:space="0" w:color="auto"/>
                                        <w:right w:val="none" w:sz="0" w:space="0" w:color="auto"/>
                                      </w:divBdr>
                                      <w:divsChild>
                                        <w:div w:id="112985408">
                                          <w:marLeft w:val="0"/>
                                          <w:marRight w:val="0"/>
                                          <w:marTop w:val="0"/>
                                          <w:marBottom w:val="0"/>
                                          <w:divBdr>
                                            <w:top w:val="none" w:sz="0" w:space="0" w:color="auto"/>
                                            <w:left w:val="none" w:sz="0" w:space="0" w:color="auto"/>
                                            <w:bottom w:val="none" w:sz="0" w:space="0" w:color="auto"/>
                                            <w:right w:val="none" w:sz="0" w:space="0" w:color="auto"/>
                                          </w:divBdr>
                                          <w:divsChild>
                                            <w:div w:id="1205560244">
                                              <w:marLeft w:val="0"/>
                                              <w:marRight w:val="0"/>
                                              <w:marTop w:val="0"/>
                                              <w:marBottom w:val="100"/>
                                              <w:divBdr>
                                                <w:top w:val="single" w:sz="4" w:space="0" w:color="F5F5F5"/>
                                                <w:left w:val="single" w:sz="4" w:space="0" w:color="F5F5F5"/>
                                                <w:bottom w:val="single" w:sz="4" w:space="0" w:color="F5F5F5"/>
                                                <w:right w:val="single" w:sz="4" w:space="0" w:color="F5F5F5"/>
                                              </w:divBdr>
                                              <w:divsChild>
                                                <w:div w:id="571817551">
                                                  <w:marLeft w:val="0"/>
                                                  <w:marRight w:val="0"/>
                                                  <w:marTop w:val="0"/>
                                                  <w:marBottom w:val="0"/>
                                                  <w:divBdr>
                                                    <w:top w:val="none" w:sz="0" w:space="0" w:color="auto"/>
                                                    <w:left w:val="none" w:sz="0" w:space="0" w:color="auto"/>
                                                    <w:bottom w:val="none" w:sz="0" w:space="0" w:color="auto"/>
                                                    <w:right w:val="none" w:sz="0" w:space="0" w:color="auto"/>
                                                  </w:divBdr>
                                                  <w:divsChild>
                                                    <w:div w:id="1998268797">
                                                      <w:marLeft w:val="0"/>
                                                      <w:marRight w:val="0"/>
                                                      <w:marTop w:val="0"/>
                                                      <w:marBottom w:val="0"/>
                                                      <w:divBdr>
                                                        <w:top w:val="none" w:sz="0" w:space="0" w:color="auto"/>
                                                        <w:left w:val="none" w:sz="0" w:space="0" w:color="auto"/>
                                                        <w:bottom w:val="none" w:sz="0" w:space="0" w:color="auto"/>
                                                        <w:right w:val="none" w:sz="0" w:space="0" w:color="auto"/>
                                                      </w:divBdr>
                                                    </w:div>
                                                  </w:divsChild>
                                                </w:div>
                                                <w:div w:id="1374579865">
                                                  <w:marLeft w:val="0"/>
                                                  <w:marRight w:val="0"/>
                                                  <w:marTop w:val="0"/>
                                                  <w:marBottom w:val="0"/>
                                                  <w:divBdr>
                                                    <w:top w:val="none" w:sz="0" w:space="0" w:color="auto"/>
                                                    <w:left w:val="none" w:sz="0" w:space="0" w:color="auto"/>
                                                    <w:bottom w:val="none" w:sz="0" w:space="0" w:color="auto"/>
                                                    <w:right w:val="none" w:sz="0" w:space="0" w:color="auto"/>
                                                  </w:divBdr>
                                                  <w:divsChild>
                                                    <w:div w:id="2042126365">
                                                      <w:marLeft w:val="0"/>
                                                      <w:marRight w:val="0"/>
                                                      <w:marTop w:val="0"/>
                                                      <w:marBottom w:val="0"/>
                                                      <w:divBdr>
                                                        <w:top w:val="none" w:sz="0" w:space="0" w:color="auto"/>
                                                        <w:left w:val="none" w:sz="0" w:space="0" w:color="auto"/>
                                                        <w:bottom w:val="none" w:sz="0" w:space="0" w:color="auto"/>
                                                        <w:right w:val="none" w:sz="0" w:space="0" w:color="auto"/>
                                                      </w:divBdr>
                                                    </w:div>
                                                  </w:divsChild>
                                                </w:div>
                                                <w:div w:id="1984843239">
                                                  <w:marLeft w:val="0"/>
                                                  <w:marRight w:val="0"/>
                                                  <w:marTop w:val="0"/>
                                                  <w:marBottom w:val="0"/>
                                                  <w:divBdr>
                                                    <w:top w:val="none" w:sz="0" w:space="0" w:color="auto"/>
                                                    <w:left w:val="none" w:sz="0" w:space="0" w:color="auto"/>
                                                    <w:bottom w:val="none" w:sz="0" w:space="0" w:color="auto"/>
                                                    <w:right w:val="none" w:sz="0" w:space="0" w:color="auto"/>
                                                  </w:divBdr>
                                                  <w:divsChild>
                                                    <w:div w:id="1957833984">
                                                      <w:marLeft w:val="0"/>
                                                      <w:marRight w:val="0"/>
                                                      <w:marTop w:val="0"/>
                                                      <w:marBottom w:val="0"/>
                                                      <w:divBdr>
                                                        <w:top w:val="none" w:sz="0" w:space="0" w:color="auto"/>
                                                        <w:left w:val="none" w:sz="0" w:space="0" w:color="auto"/>
                                                        <w:bottom w:val="none" w:sz="0" w:space="0" w:color="auto"/>
                                                        <w:right w:val="none" w:sz="0" w:space="0" w:color="auto"/>
                                                      </w:divBdr>
                                                      <w:divsChild>
                                                        <w:div w:id="1358382861">
                                                          <w:marLeft w:val="0"/>
                                                          <w:marRight w:val="0"/>
                                                          <w:marTop w:val="0"/>
                                                          <w:marBottom w:val="0"/>
                                                          <w:divBdr>
                                                            <w:top w:val="none" w:sz="0" w:space="0" w:color="auto"/>
                                                            <w:left w:val="none" w:sz="0" w:space="0" w:color="auto"/>
                                                            <w:bottom w:val="none" w:sz="0" w:space="0" w:color="auto"/>
                                                            <w:right w:val="none" w:sz="0" w:space="0" w:color="auto"/>
                                                          </w:divBdr>
                                                        </w:div>
                                                        <w:div w:id="13632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3059135">
      <w:bodyDiv w:val="1"/>
      <w:marLeft w:val="0"/>
      <w:marRight w:val="0"/>
      <w:marTop w:val="0"/>
      <w:marBottom w:val="0"/>
      <w:divBdr>
        <w:top w:val="none" w:sz="0" w:space="0" w:color="auto"/>
        <w:left w:val="none" w:sz="0" w:space="0" w:color="auto"/>
        <w:bottom w:val="none" w:sz="0" w:space="0" w:color="auto"/>
        <w:right w:val="none" w:sz="0" w:space="0" w:color="auto"/>
      </w:divBdr>
      <w:divsChild>
        <w:div w:id="2017223646">
          <w:marLeft w:val="0"/>
          <w:marRight w:val="0"/>
          <w:marTop w:val="0"/>
          <w:marBottom w:val="0"/>
          <w:divBdr>
            <w:top w:val="none" w:sz="0" w:space="0" w:color="auto"/>
            <w:left w:val="none" w:sz="0" w:space="0" w:color="auto"/>
            <w:bottom w:val="none" w:sz="0" w:space="0" w:color="auto"/>
            <w:right w:val="none" w:sz="0" w:space="0" w:color="auto"/>
          </w:divBdr>
          <w:divsChild>
            <w:div w:id="1419912087">
              <w:marLeft w:val="0"/>
              <w:marRight w:val="0"/>
              <w:marTop w:val="0"/>
              <w:marBottom w:val="0"/>
              <w:divBdr>
                <w:top w:val="none" w:sz="0" w:space="0" w:color="auto"/>
                <w:left w:val="none" w:sz="0" w:space="0" w:color="auto"/>
                <w:bottom w:val="none" w:sz="0" w:space="0" w:color="auto"/>
                <w:right w:val="none" w:sz="0" w:space="0" w:color="auto"/>
              </w:divBdr>
              <w:divsChild>
                <w:div w:id="2113547319">
                  <w:marLeft w:val="0"/>
                  <w:marRight w:val="0"/>
                  <w:marTop w:val="0"/>
                  <w:marBottom w:val="0"/>
                  <w:divBdr>
                    <w:top w:val="none" w:sz="0" w:space="0" w:color="auto"/>
                    <w:left w:val="none" w:sz="0" w:space="0" w:color="auto"/>
                    <w:bottom w:val="none" w:sz="0" w:space="0" w:color="auto"/>
                    <w:right w:val="none" w:sz="0" w:space="0" w:color="auto"/>
                  </w:divBdr>
                  <w:divsChild>
                    <w:div w:id="1679654414">
                      <w:marLeft w:val="0"/>
                      <w:marRight w:val="0"/>
                      <w:marTop w:val="0"/>
                      <w:marBottom w:val="0"/>
                      <w:divBdr>
                        <w:top w:val="none" w:sz="0" w:space="0" w:color="auto"/>
                        <w:left w:val="none" w:sz="0" w:space="0" w:color="auto"/>
                        <w:bottom w:val="none" w:sz="0" w:space="0" w:color="auto"/>
                        <w:right w:val="none" w:sz="0" w:space="0" w:color="auto"/>
                      </w:divBdr>
                      <w:divsChild>
                        <w:div w:id="1946768699">
                          <w:marLeft w:val="0"/>
                          <w:marRight w:val="0"/>
                          <w:marTop w:val="0"/>
                          <w:marBottom w:val="0"/>
                          <w:divBdr>
                            <w:top w:val="none" w:sz="0" w:space="0" w:color="auto"/>
                            <w:left w:val="none" w:sz="0" w:space="0" w:color="auto"/>
                            <w:bottom w:val="none" w:sz="0" w:space="0" w:color="auto"/>
                            <w:right w:val="none" w:sz="0" w:space="0" w:color="auto"/>
                          </w:divBdr>
                          <w:divsChild>
                            <w:div w:id="1550610943">
                              <w:marLeft w:val="0"/>
                              <w:marRight w:val="0"/>
                              <w:marTop w:val="0"/>
                              <w:marBottom w:val="0"/>
                              <w:divBdr>
                                <w:top w:val="none" w:sz="0" w:space="0" w:color="auto"/>
                                <w:left w:val="none" w:sz="0" w:space="0" w:color="auto"/>
                                <w:bottom w:val="none" w:sz="0" w:space="0" w:color="auto"/>
                                <w:right w:val="none" w:sz="0" w:space="0" w:color="auto"/>
                              </w:divBdr>
                              <w:divsChild>
                                <w:div w:id="649559345">
                                  <w:marLeft w:val="0"/>
                                  <w:marRight w:val="0"/>
                                  <w:marTop w:val="0"/>
                                  <w:marBottom w:val="0"/>
                                  <w:divBdr>
                                    <w:top w:val="none" w:sz="0" w:space="0" w:color="auto"/>
                                    <w:left w:val="none" w:sz="0" w:space="0" w:color="auto"/>
                                    <w:bottom w:val="none" w:sz="0" w:space="0" w:color="auto"/>
                                    <w:right w:val="none" w:sz="0" w:space="0" w:color="auto"/>
                                  </w:divBdr>
                                  <w:divsChild>
                                    <w:div w:id="1762216362">
                                      <w:marLeft w:val="50"/>
                                      <w:marRight w:val="0"/>
                                      <w:marTop w:val="0"/>
                                      <w:marBottom w:val="0"/>
                                      <w:divBdr>
                                        <w:top w:val="none" w:sz="0" w:space="0" w:color="auto"/>
                                        <w:left w:val="none" w:sz="0" w:space="0" w:color="auto"/>
                                        <w:bottom w:val="none" w:sz="0" w:space="0" w:color="auto"/>
                                        <w:right w:val="none" w:sz="0" w:space="0" w:color="auto"/>
                                      </w:divBdr>
                                      <w:divsChild>
                                        <w:div w:id="1004863624">
                                          <w:marLeft w:val="0"/>
                                          <w:marRight w:val="0"/>
                                          <w:marTop w:val="0"/>
                                          <w:marBottom w:val="0"/>
                                          <w:divBdr>
                                            <w:top w:val="none" w:sz="0" w:space="0" w:color="auto"/>
                                            <w:left w:val="none" w:sz="0" w:space="0" w:color="auto"/>
                                            <w:bottom w:val="none" w:sz="0" w:space="0" w:color="auto"/>
                                            <w:right w:val="none" w:sz="0" w:space="0" w:color="auto"/>
                                          </w:divBdr>
                                          <w:divsChild>
                                            <w:div w:id="2012949862">
                                              <w:marLeft w:val="0"/>
                                              <w:marRight w:val="0"/>
                                              <w:marTop w:val="0"/>
                                              <w:marBottom w:val="100"/>
                                              <w:divBdr>
                                                <w:top w:val="single" w:sz="4" w:space="0" w:color="F5F5F5"/>
                                                <w:left w:val="single" w:sz="4" w:space="0" w:color="F5F5F5"/>
                                                <w:bottom w:val="single" w:sz="4" w:space="0" w:color="F5F5F5"/>
                                                <w:right w:val="single" w:sz="4" w:space="0" w:color="F5F5F5"/>
                                              </w:divBdr>
                                              <w:divsChild>
                                                <w:div w:id="993334990">
                                                  <w:marLeft w:val="0"/>
                                                  <w:marRight w:val="0"/>
                                                  <w:marTop w:val="0"/>
                                                  <w:marBottom w:val="0"/>
                                                  <w:divBdr>
                                                    <w:top w:val="none" w:sz="0" w:space="0" w:color="auto"/>
                                                    <w:left w:val="none" w:sz="0" w:space="0" w:color="auto"/>
                                                    <w:bottom w:val="none" w:sz="0" w:space="0" w:color="auto"/>
                                                    <w:right w:val="none" w:sz="0" w:space="0" w:color="auto"/>
                                                  </w:divBdr>
                                                  <w:divsChild>
                                                    <w:div w:id="2146923112">
                                                      <w:marLeft w:val="0"/>
                                                      <w:marRight w:val="0"/>
                                                      <w:marTop w:val="0"/>
                                                      <w:marBottom w:val="0"/>
                                                      <w:divBdr>
                                                        <w:top w:val="none" w:sz="0" w:space="0" w:color="auto"/>
                                                        <w:left w:val="none" w:sz="0" w:space="0" w:color="auto"/>
                                                        <w:bottom w:val="none" w:sz="0" w:space="0" w:color="auto"/>
                                                        <w:right w:val="none" w:sz="0" w:space="0" w:color="auto"/>
                                                      </w:divBdr>
                                                    </w:div>
                                                  </w:divsChild>
                                                </w:div>
                                                <w:div w:id="2055033164">
                                                  <w:marLeft w:val="0"/>
                                                  <w:marRight w:val="0"/>
                                                  <w:marTop w:val="0"/>
                                                  <w:marBottom w:val="0"/>
                                                  <w:divBdr>
                                                    <w:top w:val="none" w:sz="0" w:space="0" w:color="auto"/>
                                                    <w:left w:val="none" w:sz="0" w:space="0" w:color="auto"/>
                                                    <w:bottom w:val="none" w:sz="0" w:space="0" w:color="auto"/>
                                                    <w:right w:val="none" w:sz="0" w:space="0" w:color="auto"/>
                                                  </w:divBdr>
                                                  <w:divsChild>
                                                    <w:div w:id="1738936327">
                                                      <w:marLeft w:val="0"/>
                                                      <w:marRight w:val="0"/>
                                                      <w:marTop w:val="0"/>
                                                      <w:marBottom w:val="0"/>
                                                      <w:divBdr>
                                                        <w:top w:val="none" w:sz="0" w:space="0" w:color="auto"/>
                                                        <w:left w:val="none" w:sz="0" w:space="0" w:color="auto"/>
                                                        <w:bottom w:val="none" w:sz="0" w:space="0" w:color="auto"/>
                                                        <w:right w:val="none" w:sz="0" w:space="0" w:color="auto"/>
                                                      </w:divBdr>
                                                    </w:div>
                                                  </w:divsChild>
                                                </w:div>
                                                <w:div w:id="1073240827">
                                                  <w:marLeft w:val="0"/>
                                                  <w:marRight w:val="0"/>
                                                  <w:marTop w:val="0"/>
                                                  <w:marBottom w:val="0"/>
                                                  <w:divBdr>
                                                    <w:top w:val="none" w:sz="0" w:space="0" w:color="auto"/>
                                                    <w:left w:val="none" w:sz="0" w:space="0" w:color="auto"/>
                                                    <w:bottom w:val="none" w:sz="0" w:space="0" w:color="auto"/>
                                                    <w:right w:val="none" w:sz="0" w:space="0" w:color="auto"/>
                                                  </w:divBdr>
                                                  <w:divsChild>
                                                    <w:div w:id="1799102818">
                                                      <w:marLeft w:val="0"/>
                                                      <w:marRight w:val="0"/>
                                                      <w:marTop w:val="0"/>
                                                      <w:marBottom w:val="0"/>
                                                      <w:divBdr>
                                                        <w:top w:val="none" w:sz="0" w:space="0" w:color="auto"/>
                                                        <w:left w:val="none" w:sz="0" w:space="0" w:color="auto"/>
                                                        <w:bottom w:val="none" w:sz="0" w:space="0" w:color="auto"/>
                                                        <w:right w:val="none" w:sz="0" w:space="0" w:color="auto"/>
                                                      </w:divBdr>
                                                      <w:divsChild>
                                                        <w:div w:id="1766342781">
                                                          <w:marLeft w:val="0"/>
                                                          <w:marRight w:val="0"/>
                                                          <w:marTop w:val="0"/>
                                                          <w:marBottom w:val="0"/>
                                                          <w:divBdr>
                                                            <w:top w:val="none" w:sz="0" w:space="0" w:color="auto"/>
                                                            <w:left w:val="none" w:sz="0" w:space="0" w:color="auto"/>
                                                            <w:bottom w:val="none" w:sz="0" w:space="0" w:color="auto"/>
                                                            <w:right w:val="none" w:sz="0" w:space="0" w:color="auto"/>
                                                          </w:divBdr>
                                                        </w:div>
                                                        <w:div w:id="4101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C79C6-9628-4CD4-9D51-44B65B9A8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Pages>
  <Words>1071</Words>
  <Characters>6111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2015-08-10T06:53:00Z</dcterms:created>
  <dcterms:modified xsi:type="dcterms:W3CDTF">2015-08-12T10:54:00Z</dcterms:modified>
</cp:coreProperties>
</file>